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E87EB0" w14:textId="5E9B8D6F" w:rsidR="008A22CF" w:rsidRPr="00884215" w:rsidRDefault="008A22CF" w:rsidP="008A22CF">
      <w:pPr>
        <w:pStyle w:val="3GPPHeader"/>
        <w:spacing w:after="60"/>
        <w:rPr>
          <w:sz w:val="32"/>
          <w:szCs w:val="32"/>
          <w:highlight w:val="yellow"/>
        </w:rPr>
      </w:pPr>
      <w:bookmarkStart w:id="0" w:name="_Hlk487029736"/>
      <w:bookmarkEnd w:id="0"/>
      <w:r w:rsidRPr="00884215">
        <w:t>3GPP TSG-RAN WG4</w:t>
      </w:r>
      <w:r w:rsidR="001D4850" w:rsidRPr="00884215">
        <w:t xml:space="preserve"> Meeting</w:t>
      </w:r>
      <w:r w:rsidR="005071CC" w:rsidRPr="00884215">
        <w:t xml:space="preserve"> </w:t>
      </w:r>
      <w:r w:rsidR="005D1E89" w:rsidRPr="00884215">
        <w:t>#</w:t>
      </w:r>
      <w:r w:rsidR="00615DC1" w:rsidRPr="00884215">
        <w:t>9</w:t>
      </w:r>
      <w:r w:rsidR="005C5397" w:rsidRPr="00884215">
        <w:t>4-e-Bis</w:t>
      </w:r>
      <w:r w:rsidRPr="00884215">
        <w:tab/>
      </w:r>
      <w:r w:rsidR="004B60B9" w:rsidRPr="00884215">
        <w:rPr>
          <w:szCs w:val="24"/>
        </w:rPr>
        <w:t>R4-</w:t>
      </w:r>
      <w:r w:rsidR="00036EAA" w:rsidRPr="00884215">
        <w:rPr>
          <w:szCs w:val="24"/>
        </w:rPr>
        <w:t>200</w:t>
      </w:r>
      <w:r w:rsidR="0070116E">
        <w:rPr>
          <w:szCs w:val="24"/>
        </w:rPr>
        <w:t>4016</w:t>
      </w:r>
    </w:p>
    <w:p w14:paraId="500197F1" w14:textId="3424EBD7" w:rsidR="005D1E89" w:rsidRPr="00884215" w:rsidRDefault="00884215" w:rsidP="005D1E89">
      <w:pPr>
        <w:pStyle w:val="3GPPHeader"/>
      </w:pPr>
      <w:bookmarkStart w:id="1" w:name="OLE_LINK3"/>
      <w:bookmarkStart w:id="2" w:name="OLE_LINK4"/>
      <w:r w:rsidRPr="00884215">
        <w:t>Electron</w:t>
      </w:r>
      <w:r>
        <w:t>ic</w:t>
      </w:r>
      <w:r w:rsidRPr="00884215">
        <w:t xml:space="preserve"> </w:t>
      </w:r>
      <w:r>
        <w:t>Meeting</w:t>
      </w:r>
      <w:r w:rsidR="00526BF8" w:rsidRPr="00884215">
        <w:t xml:space="preserve">, </w:t>
      </w:r>
      <w:r w:rsidR="00CB2088">
        <w:t>20</w:t>
      </w:r>
      <w:r w:rsidR="00615DC1" w:rsidRPr="00884215">
        <w:t xml:space="preserve"> </w:t>
      </w:r>
      <w:r w:rsidR="00526BF8" w:rsidRPr="00884215">
        <w:t xml:space="preserve">– </w:t>
      </w:r>
      <w:r w:rsidR="00CB2088">
        <w:t>30</w:t>
      </w:r>
      <w:r w:rsidR="000D5050" w:rsidRPr="00884215">
        <w:t xml:space="preserve"> </w:t>
      </w:r>
      <w:r w:rsidR="00CB2088">
        <w:t>April</w:t>
      </w:r>
      <w:r w:rsidR="005D1E89" w:rsidRPr="00884215">
        <w:t xml:space="preserve"> 20</w:t>
      </w:r>
      <w:r w:rsidR="00CB2088">
        <w:t>20</w:t>
      </w:r>
    </w:p>
    <w:bookmarkEnd w:id="1"/>
    <w:bookmarkEnd w:id="2"/>
    <w:p w14:paraId="65F55581" w14:textId="77777777" w:rsidR="008A22CF" w:rsidRPr="00884215" w:rsidRDefault="008A22CF" w:rsidP="008A22CF">
      <w:pPr>
        <w:pStyle w:val="3GPPHeader"/>
      </w:pPr>
    </w:p>
    <w:p w14:paraId="0FDE225D" w14:textId="3318DF82" w:rsidR="008A22CF" w:rsidRPr="00884215" w:rsidRDefault="008A22CF" w:rsidP="008A22CF">
      <w:pPr>
        <w:pStyle w:val="3GPPHeader"/>
        <w:rPr>
          <w:sz w:val="22"/>
        </w:rPr>
      </w:pPr>
      <w:r w:rsidRPr="00884215">
        <w:rPr>
          <w:sz w:val="22"/>
        </w:rPr>
        <w:t>Agenda Item:</w:t>
      </w:r>
      <w:r w:rsidRPr="00884215">
        <w:rPr>
          <w:sz w:val="22"/>
        </w:rPr>
        <w:tab/>
      </w:r>
      <w:r w:rsidR="000D3363">
        <w:rPr>
          <w:sz w:val="22"/>
        </w:rPr>
        <w:t>5</w:t>
      </w:r>
      <w:r w:rsidR="007B434C" w:rsidRPr="00884215">
        <w:rPr>
          <w:sz w:val="22"/>
        </w:rPr>
        <w:t>.10.3.3</w:t>
      </w:r>
    </w:p>
    <w:p w14:paraId="57D8FDDC" w14:textId="59E8C7E0" w:rsidR="008A22CF" w:rsidRPr="00884215" w:rsidRDefault="008A22CF" w:rsidP="008A22CF">
      <w:pPr>
        <w:pStyle w:val="3GPPHeader"/>
        <w:rPr>
          <w:sz w:val="22"/>
        </w:rPr>
      </w:pPr>
      <w:r w:rsidRPr="00884215">
        <w:rPr>
          <w:sz w:val="22"/>
        </w:rPr>
        <w:t>Source:</w:t>
      </w:r>
      <w:r w:rsidRPr="00884215">
        <w:rPr>
          <w:sz w:val="22"/>
        </w:rPr>
        <w:tab/>
        <w:t>Ericsson</w:t>
      </w:r>
    </w:p>
    <w:p w14:paraId="3A8FC3FA" w14:textId="1C5488CE" w:rsidR="008A22CF" w:rsidRPr="00884215" w:rsidRDefault="008A22CF" w:rsidP="008A22CF">
      <w:pPr>
        <w:pStyle w:val="3GPPHeader"/>
        <w:rPr>
          <w:sz w:val="22"/>
        </w:rPr>
      </w:pPr>
      <w:r w:rsidRPr="00884215">
        <w:rPr>
          <w:sz w:val="22"/>
        </w:rPr>
        <w:t>Title:</w:t>
      </w:r>
      <w:r w:rsidRPr="00884215">
        <w:rPr>
          <w:sz w:val="22"/>
        </w:rPr>
        <w:tab/>
      </w:r>
      <w:r w:rsidR="007B434C" w:rsidRPr="00884215">
        <w:rPr>
          <w:sz w:val="22"/>
        </w:rPr>
        <w:t>RLM for enhanced MPDCCH</w:t>
      </w:r>
    </w:p>
    <w:p w14:paraId="385E2C9B" w14:textId="3A8A0A42" w:rsidR="008A22CF" w:rsidRPr="00884215" w:rsidRDefault="008A22CF" w:rsidP="008A22CF">
      <w:pPr>
        <w:pStyle w:val="3GPPHeader"/>
        <w:rPr>
          <w:sz w:val="22"/>
        </w:rPr>
      </w:pPr>
      <w:r w:rsidRPr="00884215">
        <w:rPr>
          <w:sz w:val="22"/>
        </w:rPr>
        <w:t>Document for:</w:t>
      </w:r>
      <w:r w:rsidRPr="00884215">
        <w:rPr>
          <w:sz w:val="22"/>
        </w:rPr>
        <w:tab/>
      </w:r>
      <w:r w:rsidR="003D5273" w:rsidRPr="00884215">
        <w:rPr>
          <w:sz w:val="22"/>
        </w:rPr>
        <w:t>Discussion</w:t>
      </w:r>
    </w:p>
    <w:p w14:paraId="1DE8240F" w14:textId="3E02A313" w:rsidR="009B01F8" w:rsidRPr="00884215" w:rsidRDefault="009B01F8" w:rsidP="009B01F8">
      <w:pPr>
        <w:pStyle w:val="Heading1"/>
        <w:rPr>
          <w:lang w:val="en-US"/>
        </w:rPr>
      </w:pPr>
      <w:r w:rsidRPr="00884215">
        <w:rPr>
          <w:lang w:val="en-US"/>
        </w:rPr>
        <w:t>1</w:t>
      </w:r>
      <w:r w:rsidRPr="00884215">
        <w:rPr>
          <w:lang w:val="en-US"/>
        </w:rPr>
        <w:tab/>
        <w:t>Introduction</w:t>
      </w:r>
    </w:p>
    <w:p w14:paraId="750AA2B5" w14:textId="26DCBBA6" w:rsidR="009B01F8" w:rsidRPr="00884215" w:rsidRDefault="009B01F8" w:rsidP="009B01F8">
      <w:r w:rsidRPr="00884215">
        <w:t>RAN4#9</w:t>
      </w:r>
      <w:r w:rsidR="00E46E79" w:rsidRPr="00884215">
        <w:t>3-e</w:t>
      </w:r>
      <w:r w:rsidRPr="00884215">
        <w:t xml:space="preserve"> </w:t>
      </w:r>
      <w:r w:rsidR="00587892" w:rsidRPr="00884215">
        <w:t xml:space="preserve">agreed with </w:t>
      </w:r>
      <w:r w:rsidRPr="00884215">
        <w:t xml:space="preserve">the way forward </w:t>
      </w:r>
      <w:r w:rsidR="00587892" w:rsidRPr="00884215">
        <w:t xml:space="preserve">on </w:t>
      </w:r>
      <w:r w:rsidR="002015FA" w:rsidRPr="00884215">
        <w:t xml:space="preserve">MPDCCH performance improvement for RLM in </w:t>
      </w:r>
      <w:r w:rsidR="00587892" w:rsidRPr="00884215">
        <w:t>Rel-1</w:t>
      </w:r>
      <w:r w:rsidR="00F11FA7" w:rsidRPr="00884215">
        <w:t>6</w:t>
      </w:r>
      <w:r w:rsidR="00587892" w:rsidRPr="00884215">
        <w:t xml:space="preserve"> eMTC</w:t>
      </w:r>
      <w:r w:rsidRPr="00884215">
        <w:t xml:space="preserve"> </w:t>
      </w:r>
      <w:r w:rsidRPr="00884215">
        <w:fldChar w:fldCharType="begin"/>
      </w:r>
      <w:r w:rsidRPr="00884215">
        <w:instrText xml:space="preserve"> REF _Ref3386619 \r \h </w:instrText>
      </w:r>
      <w:r w:rsidRPr="00884215">
        <w:fldChar w:fldCharType="separate"/>
      </w:r>
      <w:r w:rsidR="0003160E">
        <w:t>[1]</w:t>
      </w:r>
      <w:r w:rsidRPr="00884215">
        <w:fldChar w:fldCharType="end"/>
      </w:r>
      <w:r w:rsidRPr="00884215">
        <w:t>:</w:t>
      </w:r>
    </w:p>
    <w:tbl>
      <w:tblPr>
        <w:tblStyle w:val="TableGrid"/>
        <w:tblW w:w="0" w:type="auto"/>
        <w:tblLook w:val="04A0" w:firstRow="1" w:lastRow="0" w:firstColumn="1" w:lastColumn="0" w:noHBand="0" w:noVBand="1"/>
      </w:tblPr>
      <w:tblGrid>
        <w:gridCol w:w="9629"/>
      </w:tblGrid>
      <w:tr w:rsidR="00450B18" w:rsidRPr="00884215" w14:paraId="73840ABD" w14:textId="77777777" w:rsidTr="00450B18">
        <w:tc>
          <w:tcPr>
            <w:tcW w:w="9629" w:type="dxa"/>
          </w:tcPr>
          <w:p w14:paraId="5DFB3AD6" w14:textId="77777777" w:rsidR="00DD5BDC" w:rsidRPr="00884215" w:rsidRDefault="00DD5BDC" w:rsidP="00DD5BDC">
            <w:pPr>
              <w:pStyle w:val="ListParagraph"/>
              <w:numPr>
                <w:ilvl w:val="0"/>
                <w:numId w:val="3"/>
              </w:numPr>
            </w:pPr>
            <w:r w:rsidRPr="00884215">
              <w:t>The SNR test points at which RLM based on improved MPDCCH is open.</w:t>
            </w:r>
          </w:p>
          <w:p w14:paraId="0A0D01DB" w14:textId="77777777" w:rsidR="00DD5BDC" w:rsidRPr="00884215" w:rsidRDefault="00DD5BDC" w:rsidP="00DD5BDC">
            <w:pPr>
              <w:pStyle w:val="ListParagraph"/>
              <w:numPr>
                <w:ilvl w:val="0"/>
                <w:numId w:val="3"/>
              </w:numPr>
            </w:pPr>
            <w:r w:rsidRPr="00884215">
              <w:t>Following options on SNR test points are under consideration</w:t>
            </w:r>
          </w:p>
          <w:p w14:paraId="300CE76E" w14:textId="77777777" w:rsidR="00DD5BDC" w:rsidRPr="00884215" w:rsidRDefault="00DD5BDC" w:rsidP="00494758">
            <w:pPr>
              <w:pStyle w:val="ListParagraph"/>
              <w:numPr>
                <w:ilvl w:val="1"/>
                <w:numId w:val="3"/>
              </w:numPr>
            </w:pPr>
            <w:r w:rsidRPr="00884215">
              <w:t>Option 1: RAN4 does not consider defining new RLM test cases based on R16 MPDCCH performance improvement in SNR points above -10 dB or in fading channel conditions.</w:t>
            </w:r>
          </w:p>
          <w:p w14:paraId="7A173BA0" w14:textId="0C043998" w:rsidR="00DD5BDC" w:rsidRPr="00884215" w:rsidRDefault="00DD5BDC" w:rsidP="00494758">
            <w:pPr>
              <w:pStyle w:val="ListParagraph"/>
              <w:numPr>
                <w:ilvl w:val="1"/>
                <w:numId w:val="3"/>
              </w:numPr>
            </w:pPr>
            <w:r w:rsidRPr="00884215">
              <w:t>Option 2: RAN4 to discuss the possibility of adding new RLM test cases based on R16 MPDCCH performance improvement in SNR points below -10 dB and AWGN channel.</w:t>
            </w:r>
          </w:p>
          <w:p w14:paraId="68577311" w14:textId="77777777" w:rsidR="00DD5BDC" w:rsidRPr="00884215" w:rsidRDefault="00DD5BDC" w:rsidP="00494758">
            <w:pPr>
              <w:pStyle w:val="ListParagraph"/>
              <w:numPr>
                <w:ilvl w:val="1"/>
                <w:numId w:val="3"/>
              </w:numPr>
            </w:pPr>
            <w:r w:rsidRPr="00884215">
              <w:t>Option 3: When the network configures the enhanced RLM (rlm-ReportConfig) and improved MPDCCH (mpdcch-crs-connected-config), UE applies the improved MPDCCH transmission parameters for evaluating the out-of-synch when UE reports the Event E1 to the network. This is applicable for both CE Mode A UE and CE Mode B UE.</w:t>
            </w:r>
          </w:p>
          <w:p w14:paraId="2361A1AC" w14:textId="4F6B9952" w:rsidR="00450B18" w:rsidRPr="00884215" w:rsidRDefault="00DD5BDC" w:rsidP="00DD5BDC">
            <w:pPr>
              <w:pStyle w:val="ListParagraph"/>
              <w:numPr>
                <w:ilvl w:val="0"/>
                <w:numId w:val="3"/>
              </w:numPr>
            </w:pPr>
            <w:r w:rsidRPr="00884215">
              <w:t xml:space="preserve">To reach consensus, companies are encouraged to provide simulation results based on agreed simulation assumptions (ref. R4-1914343). </w:t>
            </w:r>
          </w:p>
        </w:tc>
      </w:tr>
    </w:tbl>
    <w:p w14:paraId="319E5709" w14:textId="044AB82A" w:rsidR="009B01F8" w:rsidRPr="00884215" w:rsidRDefault="009B01F8" w:rsidP="009B01F8"/>
    <w:p w14:paraId="2F34A77E" w14:textId="64A2816F" w:rsidR="00111663" w:rsidRPr="00884215" w:rsidRDefault="005C3702" w:rsidP="009B01F8">
      <w:r w:rsidRPr="00884215">
        <w:t>W</w:t>
      </w:r>
      <w:r w:rsidR="00551B5C" w:rsidRPr="00884215">
        <w:t xml:space="preserve">e </w:t>
      </w:r>
      <w:r w:rsidR="00716DE7" w:rsidRPr="00884215">
        <w:t>show our</w:t>
      </w:r>
      <w:r w:rsidR="00551B5C" w:rsidRPr="00884215">
        <w:t xml:space="preserve"> simulation </w:t>
      </w:r>
      <w:r w:rsidR="00716DE7" w:rsidRPr="00884215">
        <w:t>results with the</w:t>
      </w:r>
      <w:r w:rsidR="00551B5C" w:rsidRPr="00884215">
        <w:t xml:space="preserve"> improved MPDCCH </w:t>
      </w:r>
      <w:r w:rsidR="00716DE7" w:rsidRPr="00884215">
        <w:t xml:space="preserve">and discuss the </w:t>
      </w:r>
      <w:r w:rsidR="00551B5C" w:rsidRPr="00884215">
        <w:t>RLM</w:t>
      </w:r>
      <w:r w:rsidRPr="00884215">
        <w:t xml:space="preserve"> </w:t>
      </w:r>
      <w:r w:rsidR="00716DE7" w:rsidRPr="00884215">
        <w:t>requirements</w:t>
      </w:r>
      <w:r w:rsidR="00551B5C" w:rsidRPr="00884215">
        <w:t xml:space="preserve"> </w:t>
      </w:r>
    </w:p>
    <w:p w14:paraId="787F2D34" w14:textId="79EA9EC1" w:rsidR="0045325D" w:rsidRPr="00884215" w:rsidRDefault="009B01F8" w:rsidP="00032A2C">
      <w:pPr>
        <w:pStyle w:val="Heading1"/>
        <w:rPr>
          <w:lang w:val="en-US"/>
        </w:rPr>
      </w:pPr>
      <w:r w:rsidRPr="00884215">
        <w:rPr>
          <w:lang w:val="en-US"/>
        </w:rPr>
        <w:t>2</w:t>
      </w:r>
      <w:r w:rsidRPr="00884215">
        <w:rPr>
          <w:lang w:val="en-US"/>
        </w:rPr>
        <w:tab/>
      </w:r>
      <w:r w:rsidR="00594946" w:rsidRPr="00884215">
        <w:rPr>
          <w:lang w:val="en-US"/>
        </w:rPr>
        <w:t>MPDCCH simulation results</w:t>
      </w:r>
    </w:p>
    <w:p w14:paraId="6EF3673B" w14:textId="151A21F1" w:rsidR="002D48D7" w:rsidRPr="00884215" w:rsidRDefault="002D48D7" w:rsidP="002D48D7">
      <w:pPr>
        <w:pStyle w:val="Heading2"/>
        <w:rPr>
          <w:lang w:val="en-US"/>
        </w:rPr>
      </w:pPr>
      <w:r w:rsidRPr="00884215">
        <w:rPr>
          <w:lang w:val="en-US"/>
        </w:rPr>
        <w:t>2.</w:t>
      </w:r>
      <w:r w:rsidR="00BE53B9" w:rsidRPr="00884215">
        <w:rPr>
          <w:lang w:val="en-US"/>
        </w:rPr>
        <w:t>1</w:t>
      </w:r>
      <w:r w:rsidRPr="00884215">
        <w:rPr>
          <w:lang w:val="en-US"/>
        </w:rPr>
        <w:tab/>
        <w:t>MPDCCH parameters</w:t>
      </w:r>
    </w:p>
    <w:p w14:paraId="13CB78E4" w14:textId="613CE1DA" w:rsidR="00032A2C" w:rsidRPr="00884215" w:rsidRDefault="00594946" w:rsidP="00032A2C">
      <w:r w:rsidRPr="00884215">
        <w:fldChar w:fldCharType="begin"/>
      </w:r>
      <w:r w:rsidRPr="00884215">
        <w:instrText xml:space="preserve"> REF _Ref15043463 \h </w:instrText>
      </w:r>
      <w:r w:rsidRPr="00884215">
        <w:fldChar w:fldCharType="separate"/>
      </w:r>
      <w:r w:rsidR="0003160E" w:rsidRPr="00884215">
        <w:t xml:space="preserve">Table </w:t>
      </w:r>
      <w:r w:rsidR="0003160E">
        <w:rPr>
          <w:noProof/>
        </w:rPr>
        <w:t>1</w:t>
      </w:r>
      <w:r w:rsidRPr="00884215">
        <w:fldChar w:fldCharType="end"/>
      </w:r>
      <w:r w:rsidRPr="00884215">
        <w:t xml:space="preserve"> </w:t>
      </w:r>
      <w:r w:rsidR="009C5F26" w:rsidRPr="00884215">
        <w:t xml:space="preserve">shows the </w:t>
      </w:r>
      <w:r w:rsidR="00D23303" w:rsidRPr="00884215">
        <w:t>MPDCCH simulation parameters for RLM</w:t>
      </w:r>
      <w:r w:rsidR="00AF509F" w:rsidRPr="00884215">
        <w:t xml:space="preserve">. </w:t>
      </w:r>
      <w:r w:rsidR="00B3673B" w:rsidRPr="00884215">
        <w:t>With the improved MPDCCH</w:t>
      </w:r>
      <w:r w:rsidR="0003160E">
        <w:t>.</w:t>
      </w:r>
    </w:p>
    <w:p w14:paraId="69B74EFF" w14:textId="34B7C6A0" w:rsidR="006231E0" w:rsidRPr="00884215" w:rsidRDefault="006231E0" w:rsidP="006231E0">
      <w:pPr>
        <w:pStyle w:val="Caption"/>
      </w:pPr>
      <w:bookmarkStart w:id="3" w:name="_Ref15043463"/>
      <w:r w:rsidRPr="00884215">
        <w:t xml:space="preserve">Table </w:t>
      </w:r>
      <w:r w:rsidR="00E2073B">
        <w:fldChar w:fldCharType="begin"/>
      </w:r>
      <w:r w:rsidR="00E2073B">
        <w:instrText xml:space="preserve"> SEQ Table \* ARABIC </w:instrText>
      </w:r>
      <w:r w:rsidR="00E2073B">
        <w:fldChar w:fldCharType="separate"/>
      </w:r>
      <w:r w:rsidR="0003160E">
        <w:rPr>
          <w:noProof/>
        </w:rPr>
        <w:t>1</w:t>
      </w:r>
      <w:r w:rsidR="00E2073B">
        <w:rPr>
          <w:noProof/>
        </w:rPr>
        <w:fldChar w:fldCharType="end"/>
      </w:r>
      <w:bookmarkEnd w:id="3"/>
      <w:r w:rsidRPr="00884215">
        <w:tab/>
        <w:t xml:space="preserve">Proposed MPDCCH parameters for RLM with improved MPDCCH. </w:t>
      </w:r>
    </w:p>
    <w:tbl>
      <w:tblPr>
        <w:tblStyle w:val="TableGrid"/>
        <w:tblW w:w="0" w:type="auto"/>
        <w:tblLook w:val="04A0" w:firstRow="1" w:lastRow="0" w:firstColumn="1" w:lastColumn="0" w:noHBand="0" w:noVBand="1"/>
      </w:tblPr>
      <w:tblGrid>
        <w:gridCol w:w="3415"/>
        <w:gridCol w:w="6214"/>
      </w:tblGrid>
      <w:tr w:rsidR="009A2D48" w:rsidRPr="00884215" w14:paraId="26BF5FCA" w14:textId="77777777" w:rsidTr="003C326F">
        <w:tc>
          <w:tcPr>
            <w:tcW w:w="3415" w:type="dxa"/>
          </w:tcPr>
          <w:p w14:paraId="04238BB8" w14:textId="20AA1407" w:rsidR="009A2D48" w:rsidRPr="00884215" w:rsidRDefault="009A2D48" w:rsidP="009A2D48">
            <w:pPr>
              <w:pStyle w:val="TAH"/>
            </w:pPr>
            <w:bookmarkStart w:id="4" w:name="_Hlk16540500"/>
            <w:r w:rsidRPr="00884215">
              <w:lastRenderedPageBreak/>
              <w:t>Parameters</w:t>
            </w:r>
          </w:p>
        </w:tc>
        <w:tc>
          <w:tcPr>
            <w:tcW w:w="6214" w:type="dxa"/>
          </w:tcPr>
          <w:p w14:paraId="62B3CCA9" w14:textId="68273E0E" w:rsidR="009A2D48" w:rsidRPr="00884215" w:rsidRDefault="009A2D48" w:rsidP="009A2D48">
            <w:pPr>
              <w:pStyle w:val="TAH"/>
            </w:pPr>
            <w:r w:rsidRPr="00884215">
              <w:t>Values</w:t>
            </w:r>
          </w:p>
        </w:tc>
      </w:tr>
      <w:tr w:rsidR="009A2D48" w:rsidRPr="00884215" w14:paraId="164ED6CF" w14:textId="77777777" w:rsidTr="003C326F">
        <w:tc>
          <w:tcPr>
            <w:tcW w:w="3415" w:type="dxa"/>
          </w:tcPr>
          <w:p w14:paraId="16CA8D8B" w14:textId="22E3DBF1" w:rsidR="009A2D48" w:rsidRPr="00884215" w:rsidRDefault="009A2D48" w:rsidP="009A2D48">
            <w:pPr>
              <w:pStyle w:val="TAL"/>
            </w:pPr>
            <w:r w:rsidRPr="00884215">
              <w:t>DCI format</w:t>
            </w:r>
          </w:p>
        </w:tc>
        <w:tc>
          <w:tcPr>
            <w:tcW w:w="6214" w:type="dxa"/>
          </w:tcPr>
          <w:p w14:paraId="2837C29D" w14:textId="77777777" w:rsidR="009A2D48" w:rsidRPr="00884215" w:rsidRDefault="009A2D48" w:rsidP="009A2D48">
            <w:pPr>
              <w:pStyle w:val="TAL"/>
            </w:pPr>
            <w:r w:rsidRPr="00884215">
              <w:t>6-1A</w:t>
            </w:r>
            <w:r w:rsidR="009A0685" w:rsidRPr="00884215">
              <w:t xml:space="preserve"> (CE Mode A)</w:t>
            </w:r>
          </w:p>
          <w:p w14:paraId="73A4DA12" w14:textId="66789787" w:rsidR="00153575" w:rsidRPr="00884215" w:rsidRDefault="00153575" w:rsidP="009A2D48">
            <w:pPr>
              <w:pStyle w:val="TAL"/>
            </w:pPr>
            <w:r w:rsidRPr="00884215">
              <w:t>6-1B (CE Mode B)</w:t>
            </w:r>
          </w:p>
        </w:tc>
      </w:tr>
      <w:tr w:rsidR="009A2D48" w:rsidRPr="00884215" w14:paraId="61DA477C" w14:textId="77777777" w:rsidTr="003C326F">
        <w:tc>
          <w:tcPr>
            <w:tcW w:w="3415" w:type="dxa"/>
          </w:tcPr>
          <w:p w14:paraId="699376D3" w14:textId="6A1DEEF0" w:rsidR="009A2D48" w:rsidRPr="00884215" w:rsidRDefault="009A2D48" w:rsidP="009A2D48">
            <w:pPr>
              <w:pStyle w:val="TAL"/>
            </w:pPr>
            <w:r w:rsidRPr="00884215">
              <w:t>System BW</w:t>
            </w:r>
          </w:p>
        </w:tc>
        <w:tc>
          <w:tcPr>
            <w:tcW w:w="6214" w:type="dxa"/>
          </w:tcPr>
          <w:p w14:paraId="59425C42" w14:textId="058415EB" w:rsidR="009A2D48" w:rsidRPr="00884215" w:rsidRDefault="009A2D48" w:rsidP="009A2D48">
            <w:pPr>
              <w:pStyle w:val="TAL"/>
            </w:pPr>
            <w:r w:rsidRPr="00884215">
              <w:t>10MHz</w:t>
            </w:r>
          </w:p>
        </w:tc>
      </w:tr>
      <w:tr w:rsidR="009A2D48" w:rsidRPr="00884215" w14:paraId="0D6A64FB" w14:textId="77777777" w:rsidTr="003C326F">
        <w:tc>
          <w:tcPr>
            <w:tcW w:w="3415" w:type="dxa"/>
          </w:tcPr>
          <w:p w14:paraId="0DF55563" w14:textId="091D2F02" w:rsidR="009A2D48" w:rsidRPr="00884215" w:rsidRDefault="009A2D48" w:rsidP="009A2D48">
            <w:pPr>
              <w:pStyle w:val="TAL"/>
            </w:pPr>
            <w:r w:rsidRPr="00884215">
              <w:t>Starting OFDM symbols</w:t>
            </w:r>
          </w:p>
        </w:tc>
        <w:tc>
          <w:tcPr>
            <w:tcW w:w="6214" w:type="dxa"/>
          </w:tcPr>
          <w:p w14:paraId="17D97BAD" w14:textId="3FA104BE" w:rsidR="009A2D48" w:rsidRPr="00884215" w:rsidRDefault="009A2D48" w:rsidP="009A2D48">
            <w:pPr>
              <w:pStyle w:val="TAL"/>
            </w:pPr>
            <w:r w:rsidRPr="00884215">
              <w:t>2</w:t>
            </w:r>
          </w:p>
        </w:tc>
      </w:tr>
      <w:tr w:rsidR="009A2D48" w:rsidRPr="00884215" w14:paraId="3BD75B13" w14:textId="77777777" w:rsidTr="003C326F">
        <w:tc>
          <w:tcPr>
            <w:tcW w:w="3415" w:type="dxa"/>
          </w:tcPr>
          <w:p w14:paraId="32A6C47C" w14:textId="53A8C240" w:rsidR="009A2D48" w:rsidRPr="00884215" w:rsidRDefault="009236F3" w:rsidP="009A2D48">
            <w:pPr>
              <w:pStyle w:val="TAL"/>
            </w:pPr>
            <w:r w:rsidRPr="00884215">
              <w:t>(RL, AL)</w:t>
            </w:r>
          </w:p>
        </w:tc>
        <w:tc>
          <w:tcPr>
            <w:tcW w:w="6214" w:type="dxa"/>
          </w:tcPr>
          <w:p w14:paraId="2EA8CD42" w14:textId="594A017C" w:rsidR="009A2D48" w:rsidRPr="00884215" w:rsidRDefault="00D918A0" w:rsidP="009A2D48">
            <w:pPr>
              <w:pStyle w:val="TAL"/>
            </w:pPr>
            <w:r w:rsidRPr="00884215">
              <w:t>Set 1: (4, 16) for O</w:t>
            </w:r>
            <w:r w:rsidR="005654D8" w:rsidRPr="00884215">
              <w:t>ut-of-synch</w:t>
            </w:r>
            <w:r w:rsidRPr="00884215">
              <w:t xml:space="preserve"> and (2, 4) for </w:t>
            </w:r>
            <w:r w:rsidR="005654D8" w:rsidRPr="00884215">
              <w:t>In-synch</w:t>
            </w:r>
          </w:p>
          <w:p w14:paraId="42CC8A03" w14:textId="583CDB3C" w:rsidR="00D918A0" w:rsidRPr="00884215" w:rsidRDefault="00D918A0" w:rsidP="009A2D48">
            <w:pPr>
              <w:pStyle w:val="TAL"/>
            </w:pPr>
            <w:r w:rsidRPr="00884215">
              <w:t xml:space="preserve">Set 2: (8, 24) for </w:t>
            </w:r>
            <w:r w:rsidR="005654D8" w:rsidRPr="00884215">
              <w:t>Out-of-synch</w:t>
            </w:r>
            <w:r w:rsidRPr="00884215">
              <w:t xml:space="preserve"> and (4, 8) for I</w:t>
            </w:r>
            <w:r w:rsidR="005654D8" w:rsidRPr="00884215">
              <w:t>n-synch</w:t>
            </w:r>
          </w:p>
        </w:tc>
      </w:tr>
      <w:tr w:rsidR="00D918A0" w:rsidRPr="00884215" w14:paraId="73AA932E" w14:textId="77777777" w:rsidTr="003C326F">
        <w:tc>
          <w:tcPr>
            <w:tcW w:w="3415" w:type="dxa"/>
          </w:tcPr>
          <w:p w14:paraId="787FC055" w14:textId="7BC03DFF" w:rsidR="00D918A0" w:rsidRPr="00884215" w:rsidRDefault="00975740" w:rsidP="009A2D48">
            <w:pPr>
              <w:pStyle w:val="TAL"/>
            </w:pPr>
            <w:r w:rsidRPr="00884215">
              <w:t>Transmission type</w:t>
            </w:r>
          </w:p>
        </w:tc>
        <w:tc>
          <w:tcPr>
            <w:tcW w:w="6214" w:type="dxa"/>
          </w:tcPr>
          <w:p w14:paraId="580284B9" w14:textId="1CDA4B6C" w:rsidR="00D918A0" w:rsidRPr="00884215" w:rsidRDefault="00975740" w:rsidP="009A2D48">
            <w:pPr>
              <w:pStyle w:val="TAL"/>
            </w:pPr>
            <w:r w:rsidRPr="00884215">
              <w:t>Distributed</w:t>
            </w:r>
          </w:p>
        </w:tc>
      </w:tr>
      <w:tr w:rsidR="00975740" w:rsidRPr="00884215" w14:paraId="6B0F64B1" w14:textId="77777777" w:rsidTr="003C326F">
        <w:tc>
          <w:tcPr>
            <w:tcW w:w="3415" w:type="dxa"/>
          </w:tcPr>
          <w:p w14:paraId="5D9A0E97" w14:textId="42DA927B" w:rsidR="00975740" w:rsidRPr="00884215" w:rsidRDefault="00975740" w:rsidP="009A2D48">
            <w:pPr>
              <w:pStyle w:val="TAL"/>
            </w:pPr>
            <w:r w:rsidRPr="00884215">
              <w:t>Channel model</w:t>
            </w:r>
          </w:p>
        </w:tc>
        <w:tc>
          <w:tcPr>
            <w:tcW w:w="6214" w:type="dxa"/>
          </w:tcPr>
          <w:p w14:paraId="5559913E" w14:textId="77777777" w:rsidR="00DC0997" w:rsidRPr="00884215" w:rsidRDefault="00975740" w:rsidP="009A2D48">
            <w:pPr>
              <w:pStyle w:val="TAL"/>
            </w:pPr>
            <w:r w:rsidRPr="00884215">
              <w:t>AWGN, EPA5, ETU30</w:t>
            </w:r>
            <w:r w:rsidR="00153575" w:rsidRPr="00884215">
              <w:t xml:space="preserve"> for CE Mode A</w:t>
            </w:r>
          </w:p>
          <w:p w14:paraId="7A2EA8D1" w14:textId="0098F8BB" w:rsidR="00153575" w:rsidRPr="00884215" w:rsidRDefault="00DC0997" w:rsidP="009A2D48">
            <w:pPr>
              <w:pStyle w:val="TAL"/>
            </w:pPr>
            <w:r w:rsidRPr="00884215">
              <w:t xml:space="preserve">AWGN, </w:t>
            </w:r>
            <w:r w:rsidR="00153575" w:rsidRPr="00884215">
              <w:t>ETU1, EPA1 for CE Mode B</w:t>
            </w:r>
          </w:p>
        </w:tc>
      </w:tr>
      <w:tr w:rsidR="00BD1A95" w:rsidRPr="00884215" w14:paraId="40B69D9D" w14:textId="77777777" w:rsidTr="003C326F">
        <w:tc>
          <w:tcPr>
            <w:tcW w:w="3415" w:type="dxa"/>
          </w:tcPr>
          <w:p w14:paraId="7F33F1C2" w14:textId="4CBE5B3D" w:rsidR="00BD1A95" w:rsidRPr="00884215" w:rsidRDefault="00BD1A95" w:rsidP="009A2D48">
            <w:pPr>
              <w:pStyle w:val="TAL"/>
            </w:pPr>
            <w:r w:rsidRPr="00884215">
              <w:t>Antenna configuration</w:t>
            </w:r>
          </w:p>
        </w:tc>
        <w:tc>
          <w:tcPr>
            <w:tcW w:w="6214" w:type="dxa"/>
          </w:tcPr>
          <w:p w14:paraId="06CEA5AD" w14:textId="13B8D23F" w:rsidR="00BD1A95" w:rsidRPr="00884215" w:rsidRDefault="00BD1A95" w:rsidP="009A2D48">
            <w:pPr>
              <w:pStyle w:val="TAL"/>
            </w:pPr>
            <w:r w:rsidRPr="00884215">
              <w:t>2x1</w:t>
            </w:r>
            <w:r w:rsidR="001D5ED7" w:rsidRPr="00884215">
              <w:rPr>
                <w:strike/>
              </w:rPr>
              <w:t>, 4x1</w:t>
            </w:r>
          </w:p>
        </w:tc>
      </w:tr>
      <w:tr w:rsidR="005654D8" w:rsidRPr="00884215" w14:paraId="5F6E3625" w14:textId="77777777" w:rsidTr="003C326F">
        <w:tc>
          <w:tcPr>
            <w:tcW w:w="3415" w:type="dxa"/>
          </w:tcPr>
          <w:p w14:paraId="16740292" w14:textId="01DBD534" w:rsidR="005654D8" w:rsidRPr="00884215" w:rsidRDefault="005654D8" w:rsidP="009A2D48">
            <w:pPr>
              <w:pStyle w:val="TAL"/>
            </w:pPr>
            <w:r w:rsidRPr="00884215">
              <w:t>Met</w:t>
            </w:r>
            <w:r w:rsidR="009A6B5B" w:rsidRPr="00884215">
              <w:t>ri</w:t>
            </w:r>
            <w:r w:rsidRPr="00884215">
              <w:t>c</w:t>
            </w:r>
          </w:p>
        </w:tc>
        <w:tc>
          <w:tcPr>
            <w:tcW w:w="6214" w:type="dxa"/>
          </w:tcPr>
          <w:p w14:paraId="131D8ADE" w14:textId="7EC82068" w:rsidR="00110CD6" w:rsidRPr="00884215" w:rsidRDefault="00110CD6" w:rsidP="009A2D48">
            <w:pPr>
              <w:pStyle w:val="TAL"/>
            </w:pPr>
            <w:r w:rsidRPr="00884215">
              <w:t xml:space="preserve">In-synch: </w:t>
            </w:r>
            <w:r w:rsidR="005654D8" w:rsidRPr="00884215">
              <w:t xml:space="preserve">MPDCCH BLER of 2% </w:t>
            </w:r>
          </w:p>
          <w:p w14:paraId="7B935D46" w14:textId="4877DDE2" w:rsidR="009A6B5B" w:rsidRPr="00884215" w:rsidRDefault="00110CD6" w:rsidP="009A2D48">
            <w:pPr>
              <w:pStyle w:val="TAL"/>
            </w:pPr>
            <w:r w:rsidRPr="00884215">
              <w:t xml:space="preserve">Out-ot-synch: MPDCCH BLER of </w:t>
            </w:r>
            <w:r w:rsidR="005654D8" w:rsidRPr="00884215">
              <w:t>10%</w:t>
            </w:r>
          </w:p>
        </w:tc>
      </w:tr>
      <w:tr w:rsidR="001F62B8" w:rsidRPr="00884215" w14:paraId="729630BD" w14:textId="77777777" w:rsidTr="003C326F">
        <w:tc>
          <w:tcPr>
            <w:tcW w:w="3415" w:type="dxa"/>
          </w:tcPr>
          <w:p w14:paraId="56071DBA" w14:textId="57F31122" w:rsidR="001F62B8" w:rsidRPr="00884215" w:rsidRDefault="001F62B8" w:rsidP="009A2D48">
            <w:pPr>
              <w:pStyle w:val="TAL"/>
            </w:pPr>
            <w:r w:rsidRPr="00884215">
              <w:t>Frequency hopping</w:t>
            </w:r>
          </w:p>
        </w:tc>
        <w:tc>
          <w:tcPr>
            <w:tcW w:w="6214" w:type="dxa"/>
          </w:tcPr>
          <w:p w14:paraId="6A0C3D3D" w14:textId="3DBF61E1" w:rsidR="001F62B8" w:rsidRPr="00884215" w:rsidRDefault="001F62B8" w:rsidP="009A2D48">
            <w:pPr>
              <w:pStyle w:val="TAL"/>
            </w:pPr>
            <w:r w:rsidRPr="00884215">
              <w:t>O</w:t>
            </w:r>
            <w:r w:rsidR="00660FA5" w:rsidRPr="00884215">
              <w:t>N</w:t>
            </w:r>
          </w:p>
        </w:tc>
      </w:tr>
      <w:tr w:rsidR="009A6B5B" w:rsidRPr="00884215" w14:paraId="7F285D92" w14:textId="77777777" w:rsidTr="003C326F">
        <w:tc>
          <w:tcPr>
            <w:tcW w:w="3415" w:type="dxa"/>
          </w:tcPr>
          <w:p w14:paraId="35B0F3E2" w14:textId="14CB998E" w:rsidR="009A6B5B" w:rsidRPr="00884215" w:rsidRDefault="00EF014E" w:rsidP="009A2D48">
            <w:pPr>
              <w:pStyle w:val="TAL"/>
            </w:pPr>
            <w:r w:rsidRPr="00884215">
              <w:t>Reference si</w:t>
            </w:r>
            <w:r w:rsidR="00DE65AE" w:rsidRPr="00884215">
              <w:t>gna</w:t>
            </w:r>
            <w:r w:rsidR="00390EE5" w:rsidRPr="00884215">
              <w:t>l</w:t>
            </w:r>
          </w:p>
        </w:tc>
        <w:tc>
          <w:tcPr>
            <w:tcW w:w="6214" w:type="dxa"/>
          </w:tcPr>
          <w:p w14:paraId="6088E790" w14:textId="35042B0F" w:rsidR="003C326F" w:rsidRPr="00884215" w:rsidRDefault="001723B9" w:rsidP="002747F9">
            <w:pPr>
              <w:pStyle w:val="TAL"/>
              <w:tabs>
                <w:tab w:val="center" w:pos="2729"/>
              </w:tabs>
            </w:pPr>
            <w:r w:rsidRPr="00884215">
              <w:t>DMRS + CRS</w:t>
            </w:r>
          </w:p>
        </w:tc>
      </w:tr>
      <w:tr w:rsidR="003C326F" w:rsidRPr="00884215" w14:paraId="73E780EA" w14:textId="77777777" w:rsidTr="003C326F">
        <w:tc>
          <w:tcPr>
            <w:tcW w:w="3415" w:type="dxa"/>
          </w:tcPr>
          <w:p w14:paraId="2AE2B971" w14:textId="25D5AC09" w:rsidR="003C326F" w:rsidRPr="00884215" w:rsidRDefault="003C326F" w:rsidP="009A2D48">
            <w:pPr>
              <w:pStyle w:val="TAL"/>
            </w:pPr>
            <w:r w:rsidRPr="00884215">
              <w:t xml:space="preserve">Power offset between DMRS and CRS </w:t>
            </w:r>
          </w:p>
        </w:tc>
        <w:tc>
          <w:tcPr>
            <w:tcW w:w="6214" w:type="dxa"/>
          </w:tcPr>
          <w:p w14:paraId="56F0EE01" w14:textId="0E3C0069" w:rsidR="003C326F" w:rsidRPr="00884215" w:rsidRDefault="003C326F" w:rsidP="002747F9">
            <w:pPr>
              <w:pStyle w:val="TAL"/>
              <w:tabs>
                <w:tab w:val="center" w:pos="2729"/>
              </w:tabs>
            </w:pPr>
            <w:r w:rsidRPr="00884215">
              <w:t>0dB</w:t>
            </w:r>
          </w:p>
        </w:tc>
      </w:tr>
      <w:tr w:rsidR="002747F9" w:rsidRPr="00884215" w14:paraId="2EE4CD88" w14:textId="77777777" w:rsidTr="003C326F">
        <w:tc>
          <w:tcPr>
            <w:tcW w:w="3415" w:type="dxa"/>
          </w:tcPr>
          <w:p w14:paraId="5BF5D441" w14:textId="374B0F96" w:rsidR="002747F9" w:rsidRPr="00884215" w:rsidRDefault="002747F9" w:rsidP="009A2D48">
            <w:pPr>
              <w:pStyle w:val="TAL"/>
            </w:pPr>
            <w:bookmarkStart w:id="5" w:name="_Hlk16582635"/>
            <w:r w:rsidRPr="00884215">
              <w:t>DMRS</w:t>
            </w:r>
            <w:r w:rsidR="003747A4" w:rsidRPr="00884215">
              <w:t>/CRS</w:t>
            </w:r>
            <w:r w:rsidRPr="00884215">
              <w:t xml:space="preserve"> precod</w:t>
            </w:r>
            <w:r w:rsidR="00A81252" w:rsidRPr="00884215">
              <w:t>ing</w:t>
            </w:r>
          </w:p>
        </w:tc>
        <w:tc>
          <w:tcPr>
            <w:tcW w:w="6214" w:type="dxa"/>
          </w:tcPr>
          <w:p w14:paraId="48343C23" w14:textId="30311CA2" w:rsidR="009509E1" w:rsidRPr="00884215" w:rsidRDefault="009509E1" w:rsidP="009509E1">
            <w:pPr>
              <w:pStyle w:val="TAL"/>
              <w:tabs>
                <w:tab w:val="center" w:pos="2729"/>
              </w:tabs>
            </w:pPr>
            <w:r w:rsidRPr="00884215">
              <w:t>Cyclic precoder:</w:t>
            </w:r>
          </w:p>
          <w:p w14:paraId="16F3F544" w14:textId="77777777" w:rsidR="009509E1" w:rsidRPr="00884215" w:rsidRDefault="009509E1" w:rsidP="009509E1">
            <w:pPr>
              <w:pStyle w:val="TAL"/>
              <w:tabs>
                <w:tab w:val="center" w:pos="2729"/>
              </w:tabs>
            </w:pPr>
            <w:r w:rsidRPr="00884215">
              <w:t>Precoder granularity in frequency domain: 1PRB</w:t>
            </w:r>
          </w:p>
          <w:p w14:paraId="1A6643E7" w14:textId="77777777" w:rsidR="00E461F0" w:rsidRPr="00884215" w:rsidRDefault="00E461F0" w:rsidP="00E461F0">
            <w:pPr>
              <w:pStyle w:val="TAL"/>
              <w:tabs>
                <w:tab w:val="center" w:pos="2729"/>
              </w:tabs>
            </w:pPr>
            <w:r w:rsidRPr="00884215">
              <w:t>Precoder granularity in time domain: [4] ms</w:t>
            </w:r>
          </w:p>
          <w:p w14:paraId="37536507" w14:textId="11952894" w:rsidR="00E461F0" w:rsidRPr="00884215" w:rsidRDefault="00E4326F" w:rsidP="00115AA0">
            <w:pPr>
              <w:pStyle w:val="TAL"/>
              <w:numPr>
                <w:ilvl w:val="0"/>
                <w:numId w:val="3"/>
              </w:numPr>
              <w:tabs>
                <w:tab w:val="center" w:pos="2729"/>
              </w:tabs>
            </w:pPr>
            <w:r w:rsidRPr="00884215">
              <w:t>Pending RAN1 agreements for the detailed design</w:t>
            </w:r>
          </w:p>
          <w:p w14:paraId="00DCBA54" w14:textId="22426559" w:rsidR="002747F9" w:rsidRPr="00884215" w:rsidRDefault="009509E1" w:rsidP="009509E1">
            <w:pPr>
              <w:pStyle w:val="TAL"/>
              <w:tabs>
                <w:tab w:val="center" w:pos="2729"/>
              </w:tabs>
            </w:pPr>
            <w:r w:rsidRPr="00884215">
              <w:t xml:space="preserve">Codebook: </w:t>
            </w:r>
            <w:r w:rsidR="00E4326F" w:rsidRPr="00884215">
              <w:t>Pending RAN1 agreements</w:t>
            </w:r>
          </w:p>
        </w:tc>
      </w:tr>
      <w:bookmarkEnd w:id="4"/>
      <w:bookmarkEnd w:id="5"/>
    </w:tbl>
    <w:p w14:paraId="1AF1B8F1" w14:textId="2CA14AB1" w:rsidR="00826D2A" w:rsidRPr="00884215" w:rsidRDefault="00826D2A" w:rsidP="00032A2C"/>
    <w:p w14:paraId="42BB340E" w14:textId="2C7BB061" w:rsidR="00267C23" w:rsidRPr="00884215" w:rsidRDefault="00267C23" w:rsidP="00267C23">
      <w:pPr>
        <w:pStyle w:val="Heading2"/>
        <w:rPr>
          <w:lang w:val="en-US"/>
        </w:rPr>
      </w:pPr>
      <w:r w:rsidRPr="00884215">
        <w:rPr>
          <w:lang w:val="en-US"/>
        </w:rPr>
        <w:t>2.2</w:t>
      </w:r>
      <w:r w:rsidRPr="00884215">
        <w:rPr>
          <w:lang w:val="en-US"/>
        </w:rPr>
        <w:tab/>
        <w:t>Simulation results</w:t>
      </w:r>
    </w:p>
    <w:p w14:paraId="2D985E3C" w14:textId="03A96AAC" w:rsidR="005240A5" w:rsidRPr="00884215" w:rsidRDefault="00FD52B0" w:rsidP="00267C23">
      <w:r w:rsidRPr="00884215">
        <w:fldChar w:fldCharType="begin"/>
      </w:r>
      <w:r w:rsidRPr="00884215">
        <w:instrText xml:space="preserve"> REF _Ref36224575 \h </w:instrText>
      </w:r>
      <w:r w:rsidRPr="00884215">
        <w:fldChar w:fldCharType="separate"/>
      </w:r>
      <w:r w:rsidR="0003160E" w:rsidRPr="00884215">
        <w:t xml:space="preserve">Table </w:t>
      </w:r>
      <w:r w:rsidR="0003160E">
        <w:rPr>
          <w:noProof/>
        </w:rPr>
        <w:t>2</w:t>
      </w:r>
      <w:r w:rsidRPr="00884215">
        <w:fldChar w:fldCharType="end"/>
      </w:r>
      <w:r w:rsidRPr="00884215">
        <w:t xml:space="preserve"> and </w:t>
      </w:r>
      <w:r w:rsidRPr="00884215">
        <w:fldChar w:fldCharType="begin"/>
      </w:r>
      <w:r w:rsidRPr="00884215">
        <w:instrText xml:space="preserve"> REF _Ref36224577 \h </w:instrText>
      </w:r>
      <w:r w:rsidRPr="00884215">
        <w:fldChar w:fldCharType="separate"/>
      </w:r>
      <w:r w:rsidR="0003160E" w:rsidRPr="00884215">
        <w:t xml:space="preserve">Table </w:t>
      </w:r>
      <w:r w:rsidR="0003160E">
        <w:rPr>
          <w:noProof/>
        </w:rPr>
        <w:t>3</w:t>
      </w:r>
      <w:r w:rsidRPr="00884215">
        <w:fldChar w:fldCharType="end"/>
      </w:r>
      <w:r w:rsidRPr="00884215">
        <w:t xml:space="preserve"> show our MPDCCH simulation results for CE Mode A and CE Mode B, respectively.</w:t>
      </w:r>
      <w:r w:rsidR="0025647B" w:rsidRPr="00884215">
        <w:t xml:space="preserve"> Note that we set the same precoder condition for both DMRS-only case and DMRS+CRS case, although Rel-13 RLM assumed random precoder for MPDCCH. </w:t>
      </w:r>
      <w:r w:rsidR="005240A5" w:rsidRPr="00884215">
        <w:t xml:space="preserve">We also note that CE Mode B does not support AL4 and therefore we don’t show the results of Set A in-synch for CE Mode B. </w:t>
      </w:r>
    </w:p>
    <w:p w14:paraId="65ACD431" w14:textId="3C6E16E1" w:rsidR="00267C23" w:rsidRPr="00884215" w:rsidRDefault="0025647B" w:rsidP="00267C23">
      <w:r w:rsidRPr="00884215">
        <w:t xml:space="preserve">It is observed from the simulation that </w:t>
      </w:r>
      <w:r w:rsidR="00BC475F" w:rsidRPr="00884215">
        <w:t>the performance gain</w:t>
      </w:r>
      <w:r w:rsidR="0003160E">
        <w:t xml:space="preserve"> of MPDSCH with DMRS+CRS </w:t>
      </w:r>
      <w:r w:rsidR="0047794F">
        <w:t>is</w:t>
      </w:r>
      <w:r w:rsidR="0003160E">
        <w:t xml:space="preserve"> more than 1dB compared with DMRS-only MPDCCH, except for </w:t>
      </w:r>
      <w:r w:rsidR="00BC475F" w:rsidRPr="00884215">
        <w:t>In-sy</w:t>
      </w:r>
      <w:r w:rsidR="005240A5" w:rsidRPr="00884215">
        <w:t>n</w:t>
      </w:r>
      <w:r w:rsidR="00BC475F" w:rsidRPr="00884215">
        <w:t>ch with static channel cond</w:t>
      </w:r>
      <w:r w:rsidR="00C9019B" w:rsidRPr="00884215">
        <w:t>ition</w:t>
      </w:r>
      <w:r w:rsidR="00BC475F" w:rsidRPr="00884215">
        <w:t>.</w:t>
      </w:r>
    </w:p>
    <w:p w14:paraId="509D9550" w14:textId="03BA5B0D" w:rsidR="00FC2B8E" w:rsidRPr="00884215" w:rsidRDefault="00FC2B8E" w:rsidP="00267C23">
      <w:pPr>
        <w:rPr>
          <w:b/>
          <w:bCs/>
        </w:rPr>
      </w:pPr>
      <w:r w:rsidRPr="00884215">
        <w:rPr>
          <w:b/>
          <w:bCs/>
        </w:rPr>
        <w:t xml:space="preserve">Observation: </w:t>
      </w:r>
      <w:r w:rsidR="0022607A">
        <w:rPr>
          <w:b/>
          <w:bCs/>
        </w:rPr>
        <w:t>P</w:t>
      </w:r>
      <w:r w:rsidR="006C1AA4" w:rsidRPr="006C1AA4">
        <w:rPr>
          <w:b/>
          <w:bCs/>
        </w:rPr>
        <w:t>erformance gain of MPDSCH with DMRS+CRS i</w:t>
      </w:r>
      <w:r w:rsidR="0047794F">
        <w:rPr>
          <w:b/>
          <w:bCs/>
        </w:rPr>
        <w:t>s</w:t>
      </w:r>
      <w:r w:rsidR="006C1AA4" w:rsidRPr="006C1AA4">
        <w:rPr>
          <w:b/>
          <w:bCs/>
        </w:rPr>
        <w:t xml:space="preserve"> more than 1dB compared with DMRS-only MPDCCH, except for In-synch with static channel condition</w:t>
      </w:r>
      <w:r w:rsidR="0022607A">
        <w:rPr>
          <w:b/>
          <w:bCs/>
        </w:rPr>
        <w:t>.</w:t>
      </w:r>
      <w:r w:rsidR="001E2522" w:rsidRPr="00884215">
        <w:rPr>
          <w:b/>
          <w:bCs/>
        </w:rPr>
        <w:t xml:space="preserve"> </w:t>
      </w:r>
    </w:p>
    <w:p w14:paraId="71A4C5E7" w14:textId="5CC2CCC6" w:rsidR="009F4786" w:rsidRPr="00884215" w:rsidRDefault="009F4786" w:rsidP="009F4786">
      <w:pPr>
        <w:pStyle w:val="Caption"/>
      </w:pPr>
      <w:bookmarkStart w:id="6" w:name="_Ref36224575"/>
      <w:r w:rsidRPr="00884215">
        <w:t xml:space="preserve">Table </w:t>
      </w:r>
      <w:r w:rsidR="00E2073B">
        <w:fldChar w:fldCharType="begin"/>
      </w:r>
      <w:r w:rsidR="00E2073B">
        <w:instrText xml:space="preserve"> SEQ Table \* ARABIC </w:instrText>
      </w:r>
      <w:r w:rsidR="00E2073B">
        <w:fldChar w:fldCharType="separate"/>
      </w:r>
      <w:r w:rsidR="0003160E">
        <w:rPr>
          <w:noProof/>
        </w:rPr>
        <w:t>2</w:t>
      </w:r>
      <w:r w:rsidR="00E2073B">
        <w:rPr>
          <w:noProof/>
        </w:rPr>
        <w:fldChar w:fldCharType="end"/>
      </w:r>
      <w:bookmarkEnd w:id="6"/>
      <w:r w:rsidRPr="00884215">
        <w:tab/>
        <w:t>MPDCCH CE Mode A simulation results.</w:t>
      </w:r>
    </w:p>
    <w:tbl>
      <w:tblPr>
        <w:tblStyle w:val="TableGrid"/>
        <w:tblW w:w="0" w:type="auto"/>
        <w:tblLook w:val="04A0" w:firstRow="1" w:lastRow="0" w:firstColumn="1" w:lastColumn="0" w:noHBand="0" w:noVBand="1"/>
      </w:tblPr>
      <w:tblGrid>
        <w:gridCol w:w="939"/>
        <w:gridCol w:w="928"/>
        <w:gridCol w:w="1232"/>
        <w:gridCol w:w="916"/>
        <w:gridCol w:w="1232"/>
        <w:gridCol w:w="1018"/>
        <w:gridCol w:w="1232"/>
        <w:gridCol w:w="900"/>
        <w:gridCol w:w="1232"/>
      </w:tblGrid>
      <w:tr w:rsidR="008A5983" w:rsidRPr="00884215" w14:paraId="22692801" w14:textId="77777777" w:rsidTr="00C0504E">
        <w:tc>
          <w:tcPr>
            <w:tcW w:w="993" w:type="dxa"/>
          </w:tcPr>
          <w:p w14:paraId="181C835E" w14:textId="77777777" w:rsidR="008A5983" w:rsidRPr="00884215" w:rsidRDefault="008A5983" w:rsidP="00267C23">
            <w:pPr>
              <w:pStyle w:val="TAH"/>
            </w:pPr>
          </w:p>
        </w:tc>
        <w:tc>
          <w:tcPr>
            <w:tcW w:w="4424" w:type="dxa"/>
            <w:gridSpan w:val="4"/>
          </w:tcPr>
          <w:p w14:paraId="5044FA5B" w14:textId="24C6E852" w:rsidR="008A5983" w:rsidRPr="00884215" w:rsidRDefault="00C0504E" w:rsidP="00267C23">
            <w:pPr>
              <w:pStyle w:val="TAH"/>
            </w:pPr>
            <w:r w:rsidRPr="00884215">
              <w:t>Set 1</w:t>
            </w:r>
          </w:p>
        </w:tc>
        <w:tc>
          <w:tcPr>
            <w:tcW w:w="4212" w:type="dxa"/>
            <w:gridSpan w:val="4"/>
          </w:tcPr>
          <w:p w14:paraId="68A87A4F" w14:textId="2131AAA6" w:rsidR="008A5983" w:rsidRPr="00884215" w:rsidRDefault="00C0504E" w:rsidP="00267C23">
            <w:pPr>
              <w:pStyle w:val="TAH"/>
            </w:pPr>
            <w:r w:rsidRPr="00884215">
              <w:t>Set 2</w:t>
            </w:r>
          </w:p>
        </w:tc>
      </w:tr>
      <w:tr w:rsidR="00C0504E" w:rsidRPr="00884215" w14:paraId="14E22738" w14:textId="77777777" w:rsidTr="00C0504E">
        <w:tc>
          <w:tcPr>
            <w:tcW w:w="993" w:type="dxa"/>
          </w:tcPr>
          <w:p w14:paraId="0EB24586" w14:textId="1BD7904D" w:rsidR="00C0504E" w:rsidRPr="00884215" w:rsidRDefault="00C0504E" w:rsidP="00C0504E">
            <w:pPr>
              <w:pStyle w:val="TAH"/>
            </w:pPr>
          </w:p>
        </w:tc>
        <w:tc>
          <w:tcPr>
            <w:tcW w:w="2220" w:type="dxa"/>
            <w:gridSpan w:val="2"/>
          </w:tcPr>
          <w:p w14:paraId="746C9285" w14:textId="2561CFCE" w:rsidR="00C0504E" w:rsidRPr="00884215" w:rsidRDefault="00C0504E" w:rsidP="00C0504E">
            <w:pPr>
              <w:pStyle w:val="TAH"/>
            </w:pPr>
            <w:r w:rsidRPr="00884215">
              <w:t>Out-of-synch</w:t>
            </w:r>
          </w:p>
        </w:tc>
        <w:tc>
          <w:tcPr>
            <w:tcW w:w="2204" w:type="dxa"/>
            <w:gridSpan w:val="2"/>
          </w:tcPr>
          <w:p w14:paraId="58C174A5" w14:textId="59ACCD06" w:rsidR="00C0504E" w:rsidRPr="00884215" w:rsidRDefault="00C0504E" w:rsidP="00C0504E">
            <w:pPr>
              <w:pStyle w:val="TAH"/>
            </w:pPr>
            <w:r w:rsidRPr="00884215">
              <w:t>In-synch</w:t>
            </w:r>
          </w:p>
        </w:tc>
        <w:tc>
          <w:tcPr>
            <w:tcW w:w="2339" w:type="dxa"/>
            <w:gridSpan w:val="2"/>
          </w:tcPr>
          <w:p w14:paraId="1CC34775" w14:textId="7C118D68" w:rsidR="00C0504E" w:rsidRPr="00884215" w:rsidRDefault="00C0504E" w:rsidP="00C0504E">
            <w:pPr>
              <w:pStyle w:val="TAH"/>
            </w:pPr>
            <w:r w:rsidRPr="00884215">
              <w:t>Out-of-synch</w:t>
            </w:r>
          </w:p>
        </w:tc>
        <w:tc>
          <w:tcPr>
            <w:tcW w:w="1873" w:type="dxa"/>
            <w:gridSpan w:val="2"/>
          </w:tcPr>
          <w:p w14:paraId="2CAD7159" w14:textId="411E1320" w:rsidR="00C0504E" w:rsidRPr="00884215" w:rsidRDefault="00C0504E" w:rsidP="00C0504E">
            <w:pPr>
              <w:pStyle w:val="TAH"/>
            </w:pPr>
            <w:r w:rsidRPr="00884215">
              <w:t>In-synch</w:t>
            </w:r>
          </w:p>
        </w:tc>
      </w:tr>
      <w:tr w:rsidR="00C0504E" w:rsidRPr="00884215" w14:paraId="3DB41203" w14:textId="77777777" w:rsidTr="00C0504E">
        <w:tc>
          <w:tcPr>
            <w:tcW w:w="993" w:type="dxa"/>
          </w:tcPr>
          <w:p w14:paraId="55F3C14D" w14:textId="77777777" w:rsidR="00C0504E" w:rsidRPr="00884215" w:rsidRDefault="00C0504E" w:rsidP="00C0504E">
            <w:pPr>
              <w:pStyle w:val="TAH"/>
            </w:pPr>
          </w:p>
        </w:tc>
        <w:tc>
          <w:tcPr>
            <w:tcW w:w="988" w:type="dxa"/>
          </w:tcPr>
          <w:p w14:paraId="034B9C9D" w14:textId="12AA394F" w:rsidR="00C0504E" w:rsidRPr="00884215" w:rsidRDefault="00C0504E" w:rsidP="00C0504E">
            <w:pPr>
              <w:pStyle w:val="TAH"/>
            </w:pPr>
            <w:r w:rsidRPr="00884215">
              <w:t>DMRS only</w:t>
            </w:r>
          </w:p>
        </w:tc>
        <w:tc>
          <w:tcPr>
            <w:tcW w:w="1232" w:type="dxa"/>
          </w:tcPr>
          <w:p w14:paraId="06C3ED42" w14:textId="2312E7E0" w:rsidR="00C0504E" w:rsidRPr="00884215" w:rsidRDefault="00C0504E" w:rsidP="00C0504E">
            <w:pPr>
              <w:pStyle w:val="TAH"/>
            </w:pPr>
            <w:r w:rsidRPr="00884215">
              <w:t>DMRS+CRS</w:t>
            </w:r>
          </w:p>
        </w:tc>
        <w:tc>
          <w:tcPr>
            <w:tcW w:w="972" w:type="dxa"/>
          </w:tcPr>
          <w:p w14:paraId="2571B5A0" w14:textId="2B478131" w:rsidR="00C0504E" w:rsidRPr="00884215" w:rsidRDefault="00C0504E" w:rsidP="00C0504E">
            <w:pPr>
              <w:pStyle w:val="TAH"/>
            </w:pPr>
            <w:r w:rsidRPr="00884215">
              <w:t>DMRS only</w:t>
            </w:r>
          </w:p>
        </w:tc>
        <w:tc>
          <w:tcPr>
            <w:tcW w:w="1232" w:type="dxa"/>
          </w:tcPr>
          <w:p w14:paraId="165191E3" w14:textId="759B35D1" w:rsidR="00C0504E" w:rsidRPr="00884215" w:rsidRDefault="00C0504E" w:rsidP="00C0504E">
            <w:pPr>
              <w:pStyle w:val="TAH"/>
            </w:pPr>
            <w:r w:rsidRPr="00884215">
              <w:t>DMRS+CRS</w:t>
            </w:r>
          </w:p>
        </w:tc>
        <w:tc>
          <w:tcPr>
            <w:tcW w:w="1107" w:type="dxa"/>
          </w:tcPr>
          <w:p w14:paraId="525662BB" w14:textId="4B58B19A" w:rsidR="00C0504E" w:rsidRPr="00884215" w:rsidRDefault="00C0504E" w:rsidP="00C0504E">
            <w:pPr>
              <w:pStyle w:val="TAH"/>
            </w:pPr>
            <w:r w:rsidRPr="00884215">
              <w:t>DMRS only</w:t>
            </w:r>
          </w:p>
        </w:tc>
        <w:tc>
          <w:tcPr>
            <w:tcW w:w="1232" w:type="dxa"/>
          </w:tcPr>
          <w:p w14:paraId="57167709" w14:textId="7E1AC9AC" w:rsidR="00C0504E" w:rsidRPr="00884215" w:rsidRDefault="00C0504E" w:rsidP="00C0504E">
            <w:pPr>
              <w:pStyle w:val="TAH"/>
            </w:pPr>
            <w:r w:rsidRPr="00884215">
              <w:t>DMRS+CRS</w:t>
            </w:r>
          </w:p>
        </w:tc>
        <w:tc>
          <w:tcPr>
            <w:tcW w:w="950" w:type="dxa"/>
          </w:tcPr>
          <w:p w14:paraId="13E1875D" w14:textId="0C02A635" w:rsidR="00C0504E" w:rsidRPr="00884215" w:rsidRDefault="00C0504E" w:rsidP="00C0504E">
            <w:pPr>
              <w:pStyle w:val="TAH"/>
            </w:pPr>
            <w:r w:rsidRPr="00884215">
              <w:t>DMRS only</w:t>
            </w:r>
          </w:p>
        </w:tc>
        <w:tc>
          <w:tcPr>
            <w:tcW w:w="923" w:type="dxa"/>
          </w:tcPr>
          <w:p w14:paraId="4E12AE43" w14:textId="3D7D8ECC" w:rsidR="00C0504E" w:rsidRPr="00884215" w:rsidRDefault="00C0504E" w:rsidP="00C0504E">
            <w:pPr>
              <w:pStyle w:val="TAH"/>
            </w:pPr>
            <w:r w:rsidRPr="00884215">
              <w:t>DMRS+CRS</w:t>
            </w:r>
          </w:p>
        </w:tc>
      </w:tr>
      <w:tr w:rsidR="00C0504E" w:rsidRPr="00884215" w14:paraId="1E345A9B" w14:textId="77777777" w:rsidTr="00C0504E">
        <w:tc>
          <w:tcPr>
            <w:tcW w:w="993" w:type="dxa"/>
          </w:tcPr>
          <w:p w14:paraId="4307588D" w14:textId="53CB3EAA" w:rsidR="00267C23" w:rsidRPr="00884215" w:rsidRDefault="00267C23" w:rsidP="00267C23">
            <w:pPr>
              <w:pStyle w:val="TAC"/>
            </w:pPr>
            <w:r w:rsidRPr="00884215">
              <w:t>AWGN</w:t>
            </w:r>
          </w:p>
        </w:tc>
        <w:tc>
          <w:tcPr>
            <w:tcW w:w="988" w:type="dxa"/>
          </w:tcPr>
          <w:p w14:paraId="0BDCDE76" w14:textId="1CCDD234" w:rsidR="00267C23" w:rsidRPr="00884215" w:rsidRDefault="00D93501" w:rsidP="00267C23">
            <w:pPr>
              <w:pStyle w:val="TAC"/>
            </w:pPr>
            <w:r w:rsidRPr="00884215">
              <w:t>-11.8</w:t>
            </w:r>
          </w:p>
        </w:tc>
        <w:tc>
          <w:tcPr>
            <w:tcW w:w="1232" w:type="dxa"/>
          </w:tcPr>
          <w:p w14:paraId="334F020D" w14:textId="1D44CA79" w:rsidR="00267C23" w:rsidRPr="00884215" w:rsidRDefault="00D93501" w:rsidP="00267C23">
            <w:pPr>
              <w:pStyle w:val="TAC"/>
            </w:pPr>
            <w:r w:rsidRPr="00884215">
              <w:t>-13.0</w:t>
            </w:r>
          </w:p>
        </w:tc>
        <w:tc>
          <w:tcPr>
            <w:tcW w:w="972" w:type="dxa"/>
          </w:tcPr>
          <w:p w14:paraId="790E7480" w14:textId="3124E4A4" w:rsidR="00267C23" w:rsidRPr="00884215" w:rsidRDefault="00D93501" w:rsidP="00267C23">
            <w:pPr>
              <w:pStyle w:val="TAC"/>
            </w:pPr>
            <w:r w:rsidRPr="00884215">
              <w:t>-4.0</w:t>
            </w:r>
          </w:p>
        </w:tc>
        <w:tc>
          <w:tcPr>
            <w:tcW w:w="1232" w:type="dxa"/>
          </w:tcPr>
          <w:p w14:paraId="3A985327" w14:textId="2B37D1CF" w:rsidR="00267C23" w:rsidRPr="00884215" w:rsidRDefault="00D93501" w:rsidP="00267C23">
            <w:pPr>
              <w:pStyle w:val="TAC"/>
            </w:pPr>
            <w:r w:rsidRPr="00884215">
              <w:t>-4.3</w:t>
            </w:r>
          </w:p>
        </w:tc>
        <w:tc>
          <w:tcPr>
            <w:tcW w:w="1107" w:type="dxa"/>
          </w:tcPr>
          <w:p w14:paraId="00BAD45E" w14:textId="55962076" w:rsidR="00267C23" w:rsidRPr="00884215" w:rsidRDefault="00D93501" w:rsidP="00267C23">
            <w:pPr>
              <w:pStyle w:val="TAC"/>
            </w:pPr>
            <w:r w:rsidRPr="00884215">
              <w:t>-14.4</w:t>
            </w:r>
          </w:p>
        </w:tc>
        <w:tc>
          <w:tcPr>
            <w:tcW w:w="1232" w:type="dxa"/>
          </w:tcPr>
          <w:p w14:paraId="1A71BB6B" w14:textId="4DB41D26" w:rsidR="00267C23" w:rsidRPr="00884215" w:rsidRDefault="00D93501" w:rsidP="00267C23">
            <w:pPr>
              <w:pStyle w:val="TAC"/>
            </w:pPr>
            <w:r w:rsidRPr="00884215">
              <w:t>-16.0</w:t>
            </w:r>
          </w:p>
        </w:tc>
        <w:tc>
          <w:tcPr>
            <w:tcW w:w="950" w:type="dxa"/>
          </w:tcPr>
          <w:p w14:paraId="182FC43A" w14:textId="72B62E78" w:rsidR="00267C23" w:rsidRPr="00884215" w:rsidRDefault="00D93501" w:rsidP="00267C23">
            <w:pPr>
              <w:pStyle w:val="TAC"/>
            </w:pPr>
            <w:r w:rsidRPr="00884215">
              <w:t>-8.8</w:t>
            </w:r>
          </w:p>
        </w:tc>
        <w:tc>
          <w:tcPr>
            <w:tcW w:w="923" w:type="dxa"/>
          </w:tcPr>
          <w:p w14:paraId="7B87A791" w14:textId="1B09B611" w:rsidR="00267C23" w:rsidRPr="00884215" w:rsidRDefault="00D93501" w:rsidP="00267C23">
            <w:pPr>
              <w:pStyle w:val="TAC"/>
            </w:pPr>
            <w:r w:rsidRPr="00884215">
              <w:t>-9.6</w:t>
            </w:r>
          </w:p>
        </w:tc>
      </w:tr>
      <w:tr w:rsidR="00C0504E" w:rsidRPr="00884215" w14:paraId="300BB4A9" w14:textId="77777777" w:rsidTr="00C0504E">
        <w:tc>
          <w:tcPr>
            <w:tcW w:w="993" w:type="dxa"/>
          </w:tcPr>
          <w:p w14:paraId="59849DFC" w14:textId="25168123" w:rsidR="00267C23" w:rsidRPr="00884215" w:rsidRDefault="00267C23" w:rsidP="00267C23">
            <w:pPr>
              <w:pStyle w:val="TAC"/>
            </w:pPr>
            <w:r w:rsidRPr="00884215">
              <w:t>EPA5</w:t>
            </w:r>
          </w:p>
        </w:tc>
        <w:tc>
          <w:tcPr>
            <w:tcW w:w="988" w:type="dxa"/>
          </w:tcPr>
          <w:p w14:paraId="4FADB6CB" w14:textId="03F2DDFD" w:rsidR="00267C23" w:rsidRPr="00884215" w:rsidRDefault="00156674" w:rsidP="00267C23">
            <w:pPr>
              <w:pStyle w:val="TAC"/>
            </w:pPr>
            <w:r w:rsidRPr="00884215">
              <w:t>-7.7</w:t>
            </w:r>
          </w:p>
        </w:tc>
        <w:tc>
          <w:tcPr>
            <w:tcW w:w="1232" w:type="dxa"/>
          </w:tcPr>
          <w:p w14:paraId="564A7950" w14:textId="78BFDD9D" w:rsidR="00267C23" w:rsidRPr="00884215" w:rsidRDefault="001B2940" w:rsidP="00267C23">
            <w:pPr>
              <w:pStyle w:val="TAC"/>
            </w:pPr>
            <w:r w:rsidRPr="00884215">
              <w:t>-9.5</w:t>
            </w:r>
          </w:p>
        </w:tc>
        <w:tc>
          <w:tcPr>
            <w:tcW w:w="972" w:type="dxa"/>
          </w:tcPr>
          <w:p w14:paraId="021CDDAA" w14:textId="19403875" w:rsidR="00267C23" w:rsidRPr="00884215" w:rsidRDefault="001B2940" w:rsidP="00267C23">
            <w:pPr>
              <w:pStyle w:val="TAC"/>
            </w:pPr>
            <w:r w:rsidRPr="00884215">
              <w:t>2.1</w:t>
            </w:r>
          </w:p>
        </w:tc>
        <w:tc>
          <w:tcPr>
            <w:tcW w:w="1232" w:type="dxa"/>
          </w:tcPr>
          <w:p w14:paraId="28706FF1" w14:textId="1361004C" w:rsidR="00267C23" w:rsidRPr="00884215" w:rsidRDefault="001B2940" w:rsidP="00267C23">
            <w:pPr>
              <w:pStyle w:val="TAC"/>
            </w:pPr>
            <w:r w:rsidRPr="00884215">
              <w:t>0.8</w:t>
            </w:r>
          </w:p>
        </w:tc>
        <w:tc>
          <w:tcPr>
            <w:tcW w:w="1107" w:type="dxa"/>
          </w:tcPr>
          <w:p w14:paraId="7C833855" w14:textId="6006B15B" w:rsidR="00267C23" w:rsidRPr="00884215" w:rsidRDefault="002856DE" w:rsidP="00267C23">
            <w:pPr>
              <w:pStyle w:val="TAC"/>
            </w:pPr>
            <w:r w:rsidRPr="00884215">
              <w:t>-9.</w:t>
            </w:r>
            <w:r w:rsidR="001B2940" w:rsidRPr="00884215">
              <w:t>5</w:t>
            </w:r>
          </w:p>
        </w:tc>
        <w:tc>
          <w:tcPr>
            <w:tcW w:w="1232" w:type="dxa"/>
          </w:tcPr>
          <w:p w14:paraId="5115062B" w14:textId="352286BD" w:rsidR="00267C23" w:rsidRPr="00884215" w:rsidRDefault="001B2940" w:rsidP="00267C23">
            <w:pPr>
              <w:pStyle w:val="TAC"/>
            </w:pPr>
            <w:r w:rsidRPr="00884215">
              <w:t>-12.0</w:t>
            </w:r>
          </w:p>
        </w:tc>
        <w:tc>
          <w:tcPr>
            <w:tcW w:w="950" w:type="dxa"/>
          </w:tcPr>
          <w:p w14:paraId="2E9A920A" w14:textId="0D55B60A" w:rsidR="00267C23" w:rsidRPr="00884215" w:rsidRDefault="001B2940" w:rsidP="00267C23">
            <w:pPr>
              <w:pStyle w:val="TAC"/>
            </w:pPr>
            <w:r w:rsidRPr="00884215">
              <w:t>-1.8</w:t>
            </w:r>
          </w:p>
        </w:tc>
        <w:tc>
          <w:tcPr>
            <w:tcW w:w="923" w:type="dxa"/>
          </w:tcPr>
          <w:p w14:paraId="7AE14B1E" w14:textId="651A3799" w:rsidR="00267C23" w:rsidRPr="00884215" w:rsidRDefault="001B2940" w:rsidP="00267C23">
            <w:pPr>
              <w:pStyle w:val="TAC"/>
            </w:pPr>
            <w:r w:rsidRPr="00884215">
              <w:t>-3.3</w:t>
            </w:r>
          </w:p>
        </w:tc>
      </w:tr>
      <w:tr w:rsidR="00C0504E" w:rsidRPr="00884215" w14:paraId="04ECEF35" w14:textId="77777777" w:rsidTr="00C0504E">
        <w:tc>
          <w:tcPr>
            <w:tcW w:w="993" w:type="dxa"/>
          </w:tcPr>
          <w:p w14:paraId="4C1E8D7D" w14:textId="1407F967" w:rsidR="00267C23" w:rsidRPr="00884215" w:rsidRDefault="00267C23" w:rsidP="00267C23">
            <w:pPr>
              <w:pStyle w:val="TAC"/>
            </w:pPr>
            <w:r w:rsidRPr="00884215">
              <w:t>ETU30</w:t>
            </w:r>
          </w:p>
        </w:tc>
        <w:tc>
          <w:tcPr>
            <w:tcW w:w="988" w:type="dxa"/>
          </w:tcPr>
          <w:p w14:paraId="4B26C2EF" w14:textId="417B99EC" w:rsidR="00267C23" w:rsidRPr="00884215" w:rsidRDefault="002856DE" w:rsidP="00267C23">
            <w:pPr>
              <w:pStyle w:val="TAC"/>
            </w:pPr>
            <w:r w:rsidRPr="00884215">
              <w:t>-8.4</w:t>
            </w:r>
          </w:p>
        </w:tc>
        <w:tc>
          <w:tcPr>
            <w:tcW w:w="1232" w:type="dxa"/>
          </w:tcPr>
          <w:p w14:paraId="29113274" w14:textId="51054C82" w:rsidR="00267C23" w:rsidRPr="00884215" w:rsidRDefault="001B2940" w:rsidP="00267C23">
            <w:pPr>
              <w:pStyle w:val="TAC"/>
            </w:pPr>
            <w:r w:rsidRPr="00884215">
              <w:t>-10.0</w:t>
            </w:r>
          </w:p>
        </w:tc>
        <w:tc>
          <w:tcPr>
            <w:tcW w:w="972" w:type="dxa"/>
          </w:tcPr>
          <w:p w14:paraId="13C947A3" w14:textId="3776384E" w:rsidR="00267C23" w:rsidRPr="00884215" w:rsidRDefault="001B2940" w:rsidP="00267C23">
            <w:pPr>
              <w:pStyle w:val="TAC"/>
            </w:pPr>
            <w:r w:rsidRPr="00884215">
              <w:t>1.1</w:t>
            </w:r>
          </w:p>
        </w:tc>
        <w:tc>
          <w:tcPr>
            <w:tcW w:w="1232" w:type="dxa"/>
          </w:tcPr>
          <w:p w14:paraId="2BCDF43C" w14:textId="07B77E89" w:rsidR="00267C23" w:rsidRPr="00884215" w:rsidRDefault="001B2940" w:rsidP="00267C23">
            <w:pPr>
              <w:pStyle w:val="TAC"/>
            </w:pPr>
            <w:r w:rsidRPr="00884215">
              <w:t>-0.3</w:t>
            </w:r>
          </w:p>
        </w:tc>
        <w:tc>
          <w:tcPr>
            <w:tcW w:w="1107" w:type="dxa"/>
          </w:tcPr>
          <w:p w14:paraId="171F683B" w14:textId="68080BC0" w:rsidR="00267C23" w:rsidRPr="00884215" w:rsidRDefault="002856DE" w:rsidP="00267C23">
            <w:pPr>
              <w:pStyle w:val="TAC"/>
            </w:pPr>
            <w:r w:rsidRPr="00884215">
              <w:t>-11.0</w:t>
            </w:r>
          </w:p>
        </w:tc>
        <w:tc>
          <w:tcPr>
            <w:tcW w:w="1232" w:type="dxa"/>
          </w:tcPr>
          <w:p w14:paraId="2AEE6F62" w14:textId="27319BA5" w:rsidR="00267C23" w:rsidRPr="00884215" w:rsidRDefault="001B2940" w:rsidP="00267C23">
            <w:pPr>
              <w:pStyle w:val="TAC"/>
            </w:pPr>
            <w:r w:rsidRPr="00884215">
              <w:t>-12.8</w:t>
            </w:r>
          </w:p>
        </w:tc>
        <w:tc>
          <w:tcPr>
            <w:tcW w:w="950" w:type="dxa"/>
          </w:tcPr>
          <w:p w14:paraId="1833D52D" w14:textId="4B20EFB2" w:rsidR="00267C23" w:rsidRPr="00884215" w:rsidRDefault="001B2940" w:rsidP="00267C23">
            <w:pPr>
              <w:pStyle w:val="TAC"/>
            </w:pPr>
            <w:r w:rsidRPr="00884215">
              <w:t>-3.2</w:t>
            </w:r>
          </w:p>
        </w:tc>
        <w:tc>
          <w:tcPr>
            <w:tcW w:w="923" w:type="dxa"/>
          </w:tcPr>
          <w:p w14:paraId="1785D945" w14:textId="3F021D35" w:rsidR="00267C23" w:rsidRPr="00884215" w:rsidRDefault="001B2940" w:rsidP="00267C23">
            <w:pPr>
              <w:pStyle w:val="TAC"/>
            </w:pPr>
            <w:r w:rsidRPr="00884215">
              <w:t>-4.8</w:t>
            </w:r>
          </w:p>
        </w:tc>
      </w:tr>
    </w:tbl>
    <w:p w14:paraId="365C24BD" w14:textId="77777777" w:rsidR="00CE4742" w:rsidRPr="00884215" w:rsidRDefault="00CE4742" w:rsidP="00CE4742"/>
    <w:p w14:paraId="0D48D047" w14:textId="7617AECB" w:rsidR="00267C23" w:rsidRPr="00884215" w:rsidRDefault="009F4786" w:rsidP="009F4786">
      <w:pPr>
        <w:pStyle w:val="Caption"/>
      </w:pPr>
      <w:bookmarkStart w:id="7" w:name="_Ref36224577"/>
      <w:r w:rsidRPr="00884215">
        <w:t xml:space="preserve">Table </w:t>
      </w:r>
      <w:r w:rsidR="00E2073B">
        <w:fldChar w:fldCharType="begin"/>
      </w:r>
      <w:r w:rsidR="00E2073B">
        <w:instrText xml:space="preserve"> SEQ Table \* ARABIC </w:instrText>
      </w:r>
      <w:r w:rsidR="00E2073B">
        <w:fldChar w:fldCharType="separate"/>
      </w:r>
      <w:r w:rsidR="0003160E">
        <w:rPr>
          <w:noProof/>
        </w:rPr>
        <w:t>3</w:t>
      </w:r>
      <w:r w:rsidR="00E2073B">
        <w:rPr>
          <w:noProof/>
        </w:rPr>
        <w:fldChar w:fldCharType="end"/>
      </w:r>
      <w:bookmarkEnd w:id="7"/>
      <w:r w:rsidRPr="00884215">
        <w:tab/>
        <w:t>MPDCCH CE Mode B simulation results</w:t>
      </w:r>
      <w:r w:rsidR="00CE4742" w:rsidRPr="00884215">
        <w:t>.</w:t>
      </w:r>
    </w:p>
    <w:tbl>
      <w:tblPr>
        <w:tblStyle w:val="TableGrid"/>
        <w:tblW w:w="0" w:type="auto"/>
        <w:tblLook w:val="04A0" w:firstRow="1" w:lastRow="0" w:firstColumn="1" w:lastColumn="0" w:noHBand="0" w:noVBand="1"/>
      </w:tblPr>
      <w:tblGrid>
        <w:gridCol w:w="939"/>
        <w:gridCol w:w="928"/>
        <w:gridCol w:w="1232"/>
        <w:gridCol w:w="916"/>
        <w:gridCol w:w="1232"/>
        <w:gridCol w:w="1018"/>
        <w:gridCol w:w="1232"/>
        <w:gridCol w:w="900"/>
        <w:gridCol w:w="1232"/>
      </w:tblGrid>
      <w:tr w:rsidR="00D93501" w:rsidRPr="00884215" w14:paraId="0DC14B57" w14:textId="77777777" w:rsidTr="007D6629">
        <w:tc>
          <w:tcPr>
            <w:tcW w:w="939" w:type="dxa"/>
          </w:tcPr>
          <w:p w14:paraId="11463076" w14:textId="77777777" w:rsidR="00D93501" w:rsidRPr="00884215" w:rsidRDefault="00D93501" w:rsidP="00AC1A04">
            <w:pPr>
              <w:pStyle w:val="TAH"/>
            </w:pPr>
          </w:p>
        </w:tc>
        <w:tc>
          <w:tcPr>
            <w:tcW w:w="4308" w:type="dxa"/>
            <w:gridSpan w:val="4"/>
          </w:tcPr>
          <w:p w14:paraId="4CBDE1DA" w14:textId="77777777" w:rsidR="00D93501" w:rsidRPr="00884215" w:rsidRDefault="00D93501" w:rsidP="00AC1A04">
            <w:pPr>
              <w:pStyle w:val="TAH"/>
            </w:pPr>
            <w:r w:rsidRPr="00884215">
              <w:t>Set 1</w:t>
            </w:r>
          </w:p>
        </w:tc>
        <w:tc>
          <w:tcPr>
            <w:tcW w:w="4382" w:type="dxa"/>
            <w:gridSpan w:val="4"/>
          </w:tcPr>
          <w:p w14:paraId="2B8E50DF" w14:textId="77777777" w:rsidR="00D93501" w:rsidRPr="00884215" w:rsidRDefault="00D93501" w:rsidP="00AC1A04">
            <w:pPr>
              <w:pStyle w:val="TAH"/>
            </w:pPr>
            <w:r w:rsidRPr="00884215">
              <w:t>Set 2</w:t>
            </w:r>
          </w:p>
        </w:tc>
      </w:tr>
      <w:tr w:rsidR="00D93501" w:rsidRPr="00884215" w14:paraId="569C1DEB" w14:textId="77777777" w:rsidTr="007D6629">
        <w:tc>
          <w:tcPr>
            <w:tcW w:w="939" w:type="dxa"/>
          </w:tcPr>
          <w:p w14:paraId="4B73F14B" w14:textId="77777777" w:rsidR="00D93501" w:rsidRPr="00884215" w:rsidRDefault="00D93501" w:rsidP="00AC1A04">
            <w:pPr>
              <w:pStyle w:val="TAH"/>
            </w:pPr>
          </w:p>
        </w:tc>
        <w:tc>
          <w:tcPr>
            <w:tcW w:w="2160" w:type="dxa"/>
            <w:gridSpan w:val="2"/>
          </w:tcPr>
          <w:p w14:paraId="39FC95ED" w14:textId="77777777" w:rsidR="00D93501" w:rsidRPr="00884215" w:rsidRDefault="00D93501" w:rsidP="00AC1A04">
            <w:pPr>
              <w:pStyle w:val="TAH"/>
            </w:pPr>
            <w:r w:rsidRPr="00884215">
              <w:t>Out-of-synch</w:t>
            </w:r>
          </w:p>
        </w:tc>
        <w:tc>
          <w:tcPr>
            <w:tcW w:w="2148" w:type="dxa"/>
            <w:gridSpan w:val="2"/>
          </w:tcPr>
          <w:p w14:paraId="2A106A1C" w14:textId="24F9A4D1" w:rsidR="00D93501" w:rsidRPr="00884215" w:rsidRDefault="00990659" w:rsidP="00AC1A04">
            <w:pPr>
              <w:pStyle w:val="TAH"/>
            </w:pPr>
            <w:r w:rsidRPr="00884215">
              <w:t>In-synch</w:t>
            </w:r>
          </w:p>
        </w:tc>
        <w:tc>
          <w:tcPr>
            <w:tcW w:w="2250" w:type="dxa"/>
            <w:gridSpan w:val="2"/>
          </w:tcPr>
          <w:p w14:paraId="52C372D0" w14:textId="77777777" w:rsidR="00D93501" w:rsidRPr="00884215" w:rsidRDefault="00D93501" w:rsidP="00AC1A04">
            <w:pPr>
              <w:pStyle w:val="TAH"/>
            </w:pPr>
            <w:r w:rsidRPr="00884215">
              <w:t>Out-of-synch</w:t>
            </w:r>
          </w:p>
        </w:tc>
        <w:tc>
          <w:tcPr>
            <w:tcW w:w="2132" w:type="dxa"/>
            <w:gridSpan w:val="2"/>
          </w:tcPr>
          <w:p w14:paraId="2F1869B5" w14:textId="77777777" w:rsidR="00D93501" w:rsidRPr="00884215" w:rsidRDefault="00D93501" w:rsidP="00AC1A04">
            <w:pPr>
              <w:pStyle w:val="TAH"/>
            </w:pPr>
            <w:r w:rsidRPr="00884215">
              <w:t>In-synch</w:t>
            </w:r>
          </w:p>
        </w:tc>
      </w:tr>
      <w:tr w:rsidR="00990659" w:rsidRPr="00884215" w14:paraId="0527FE21" w14:textId="77777777" w:rsidTr="007D6629">
        <w:tc>
          <w:tcPr>
            <w:tcW w:w="939" w:type="dxa"/>
          </w:tcPr>
          <w:p w14:paraId="3E34A00E" w14:textId="77777777" w:rsidR="00990659" w:rsidRPr="00884215" w:rsidRDefault="00990659" w:rsidP="00990659">
            <w:pPr>
              <w:pStyle w:val="TAH"/>
            </w:pPr>
          </w:p>
        </w:tc>
        <w:tc>
          <w:tcPr>
            <w:tcW w:w="928" w:type="dxa"/>
          </w:tcPr>
          <w:p w14:paraId="03ED1135" w14:textId="77777777" w:rsidR="00990659" w:rsidRPr="00884215" w:rsidRDefault="00990659" w:rsidP="00990659">
            <w:pPr>
              <w:pStyle w:val="TAH"/>
            </w:pPr>
            <w:r w:rsidRPr="00884215">
              <w:t>DMRS only</w:t>
            </w:r>
          </w:p>
        </w:tc>
        <w:tc>
          <w:tcPr>
            <w:tcW w:w="1232" w:type="dxa"/>
          </w:tcPr>
          <w:p w14:paraId="38B9C2BF" w14:textId="77777777" w:rsidR="00990659" w:rsidRPr="00884215" w:rsidRDefault="00990659" w:rsidP="00990659">
            <w:pPr>
              <w:pStyle w:val="TAH"/>
            </w:pPr>
            <w:r w:rsidRPr="00884215">
              <w:t>DMRS+CRS</w:t>
            </w:r>
          </w:p>
        </w:tc>
        <w:tc>
          <w:tcPr>
            <w:tcW w:w="916" w:type="dxa"/>
          </w:tcPr>
          <w:p w14:paraId="4970DE78" w14:textId="2B2DB035" w:rsidR="00990659" w:rsidRPr="00884215" w:rsidRDefault="00990659" w:rsidP="00990659">
            <w:pPr>
              <w:pStyle w:val="TAH"/>
            </w:pPr>
            <w:r w:rsidRPr="00884215">
              <w:t>DMRS only</w:t>
            </w:r>
          </w:p>
        </w:tc>
        <w:tc>
          <w:tcPr>
            <w:tcW w:w="1232" w:type="dxa"/>
          </w:tcPr>
          <w:p w14:paraId="0A138D92" w14:textId="12CDB9F9" w:rsidR="00990659" w:rsidRPr="00884215" w:rsidRDefault="00990659" w:rsidP="00990659">
            <w:pPr>
              <w:pStyle w:val="TAH"/>
            </w:pPr>
            <w:r w:rsidRPr="00884215">
              <w:t>DMRS+CRS</w:t>
            </w:r>
          </w:p>
        </w:tc>
        <w:tc>
          <w:tcPr>
            <w:tcW w:w="1018" w:type="dxa"/>
          </w:tcPr>
          <w:p w14:paraId="2B2AC3B3" w14:textId="77777777" w:rsidR="00990659" w:rsidRPr="00884215" w:rsidRDefault="00990659" w:rsidP="00990659">
            <w:pPr>
              <w:pStyle w:val="TAH"/>
            </w:pPr>
            <w:r w:rsidRPr="00884215">
              <w:t>DMRS only</w:t>
            </w:r>
          </w:p>
        </w:tc>
        <w:tc>
          <w:tcPr>
            <w:tcW w:w="1232" w:type="dxa"/>
          </w:tcPr>
          <w:p w14:paraId="22A28392" w14:textId="77777777" w:rsidR="00990659" w:rsidRPr="00884215" w:rsidRDefault="00990659" w:rsidP="00990659">
            <w:pPr>
              <w:pStyle w:val="TAH"/>
            </w:pPr>
            <w:r w:rsidRPr="00884215">
              <w:t>DMRS+CRS</w:t>
            </w:r>
          </w:p>
        </w:tc>
        <w:tc>
          <w:tcPr>
            <w:tcW w:w="900" w:type="dxa"/>
          </w:tcPr>
          <w:p w14:paraId="4F9E2DD6" w14:textId="77777777" w:rsidR="00990659" w:rsidRPr="00884215" w:rsidRDefault="00990659" w:rsidP="00990659">
            <w:pPr>
              <w:pStyle w:val="TAH"/>
            </w:pPr>
            <w:r w:rsidRPr="00884215">
              <w:t>DMRS only</w:t>
            </w:r>
          </w:p>
        </w:tc>
        <w:tc>
          <w:tcPr>
            <w:tcW w:w="1232" w:type="dxa"/>
          </w:tcPr>
          <w:p w14:paraId="0251549F" w14:textId="77777777" w:rsidR="00990659" w:rsidRPr="00884215" w:rsidRDefault="00990659" w:rsidP="00990659">
            <w:pPr>
              <w:pStyle w:val="TAH"/>
            </w:pPr>
            <w:r w:rsidRPr="00884215">
              <w:t>DMRS+CRS</w:t>
            </w:r>
          </w:p>
        </w:tc>
      </w:tr>
      <w:tr w:rsidR="00D93501" w:rsidRPr="00884215" w14:paraId="200F0C25" w14:textId="77777777" w:rsidTr="007D6629">
        <w:tc>
          <w:tcPr>
            <w:tcW w:w="939" w:type="dxa"/>
          </w:tcPr>
          <w:p w14:paraId="6A4CEB77" w14:textId="77777777" w:rsidR="00D93501" w:rsidRPr="00884215" w:rsidRDefault="00D93501" w:rsidP="00AC1A04">
            <w:pPr>
              <w:pStyle w:val="TAC"/>
            </w:pPr>
            <w:r w:rsidRPr="00884215">
              <w:t>AWGN</w:t>
            </w:r>
          </w:p>
        </w:tc>
        <w:tc>
          <w:tcPr>
            <w:tcW w:w="928" w:type="dxa"/>
          </w:tcPr>
          <w:p w14:paraId="23F21CE6" w14:textId="58DB50F1" w:rsidR="00D93501" w:rsidRPr="00884215" w:rsidRDefault="00FB4E66" w:rsidP="00AC1A04">
            <w:pPr>
              <w:pStyle w:val="TAC"/>
            </w:pPr>
            <w:r w:rsidRPr="00884215">
              <w:t>-12.7</w:t>
            </w:r>
          </w:p>
        </w:tc>
        <w:tc>
          <w:tcPr>
            <w:tcW w:w="1232" w:type="dxa"/>
          </w:tcPr>
          <w:p w14:paraId="1A4B6498" w14:textId="62E0886F" w:rsidR="00D93501" w:rsidRPr="00884215" w:rsidRDefault="00FB4E66" w:rsidP="00AC1A04">
            <w:pPr>
              <w:pStyle w:val="TAC"/>
            </w:pPr>
            <w:r w:rsidRPr="00884215">
              <w:t>-14.0</w:t>
            </w:r>
          </w:p>
        </w:tc>
        <w:tc>
          <w:tcPr>
            <w:tcW w:w="916" w:type="dxa"/>
          </w:tcPr>
          <w:p w14:paraId="595EE82B" w14:textId="6E72CA16" w:rsidR="00D93501" w:rsidRPr="00884215" w:rsidRDefault="00990659" w:rsidP="00AC1A04">
            <w:pPr>
              <w:pStyle w:val="TAC"/>
            </w:pPr>
            <w:r w:rsidRPr="00884215">
              <w:t>N/A</w:t>
            </w:r>
          </w:p>
        </w:tc>
        <w:tc>
          <w:tcPr>
            <w:tcW w:w="1232" w:type="dxa"/>
          </w:tcPr>
          <w:p w14:paraId="28FDA85E" w14:textId="0B235B0A" w:rsidR="00D93501" w:rsidRPr="00884215" w:rsidRDefault="00990659" w:rsidP="00AC1A04">
            <w:pPr>
              <w:pStyle w:val="TAC"/>
            </w:pPr>
            <w:r w:rsidRPr="00884215">
              <w:t>N/A</w:t>
            </w:r>
          </w:p>
        </w:tc>
        <w:tc>
          <w:tcPr>
            <w:tcW w:w="1018" w:type="dxa"/>
          </w:tcPr>
          <w:p w14:paraId="2630E376" w14:textId="3B503206" w:rsidR="00D93501" w:rsidRPr="00884215" w:rsidRDefault="00FB4E66" w:rsidP="00AC1A04">
            <w:pPr>
              <w:pStyle w:val="TAC"/>
            </w:pPr>
            <w:r w:rsidRPr="00884215">
              <w:t>-15.1</w:t>
            </w:r>
          </w:p>
        </w:tc>
        <w:tc>
          <w:tcPr>
            <w:tcW w:w="1232" w:type="dxa"/>
          </w:tcPr>
          <w:p w14:paraId="3C92DA05" w14:textId="3C4F80ED" w:rsidR="00D93501" w:rsidRPr="00884215" w:rsidRDefault="00FB4E66" w:rsidP="00AC1A04">
            <w:pPr>
              <w:pStyle w:val="TAC"/>
            </w:pPr>
            <w:r w:rsidRPr="00884215">
              <w:t>-16.8</w:t>
            </w:r>
          </w:p>
        </w:tc>
        <w:tc>
          <w:tcPr>
            <w:tcW w:w="900" w:type="dxa"/>
          </w:tcPr>
          <w:p w14:paraId="68C2B579" w14:textId="0D59D3A3" w:rsidR="00D93501" w:rsidRPr="00884215" w:rsidRDefault="00FB4E66" w:rsidP="00AC1A04">
            <w:pPr>
              <w:pStyle w:val="TAC"/>
            </w:pPr>
            <w:r w:rsidRPr="00884215">
              <w:t>-9.7</w:t>
            </w:r>
          </w:p>
        </w:tc>
        <w:tc>
          <w:tcPr>
            <w:tcW w:w="1232" w:type="dxa"/>
          </w:tcPr>
          <w:p w14:paraId="10B8E3FD" w14:textId="0EE943EC" w:rsidR="00D93501" w:rsidRPr="00884215" w:rsidRDefault="00FB4E66" w:rsidP="00AC1A04">
            <w:pPr>
              <w:pStyle w:val="TAC"/>
            </w:pPr>
            <w:r w:rsidRPr="00884215">
              <w:t>-10.6</w:t>
            </w:r>
          </w:p>
        </w:tc>
      </w:tr>
      <w:tr w:rsidR="007D6629" w:rsidRPr="00884215" w14:paraId="25F9CE6F" w14:textId="77777777" w:rsidTr="007D6629">
        <w:tc>
          <w:tcPr>
            <w:tcW w:w="939" w:type="dxa"/>
          </w:tcPr>
          <w:p w14:paraId="7C51B9DC" w14:textId="77777777" w:rsidR="007D6629" w:rsidRPr="00884215" w:rsidRDefault="007D6629" w:rsidP="007D6629">
            <w:pPr>
              <w:pStyle w:val="TAC"/>
            </w:pPr>
            <w:r w:rsidRPr="00884215">
              <w:t>EPA5</w:t>
            </w:r>
          </w:p>
        </w:tc>
        <w:tc>
          <w:tcPr>
            <w:tcW w:w="928" w:type="dxa"/>
          </w:tcPr>
          <w:p w14:paraId="665425A1" w14:textId="61CBC553" w:rsidR="007D6629" w:rsidRPr="00884215" w:rsidRDefault="007D6629" w:rsidP="007D6629">
            <w:pPr>
              <w:pStyle w:val="TAC"/>
            </w:pPr>
            <w:r w:rsidRPr="00884215">
              <w:t>-8.2</w:t>
            </w:r>
          </w:p>
        </w:tc>
        <w:tc>
          <w:tcPr>
            <w:tcW w:w="1232" w:type="dxa"/>
          </w:tcPr>
          <w:p w14:paraId="4534834E" w14:textId="48EFB2CE" w:rsidR="007D6629" w:rsidRPr="00884215" w:rsidRDefault="007D6629" w:rsidP="007D6629">
            <w:pPr>
              <w:pStyle w:val="TAC"/>
            </w:pPr>
            <w:r w:rsidRPr="00884215">
              <w:t>-10.2</w:t>
            </w:r>
          </w:p>
        </w:tc>
        <w:tc>
          <w:tcPr>
            <w:tcW w:w="916" w:type="dxa"/>
          </w:tcPr>
          <w:p w14:paraId="0A9E1DCF" w14:textId="04A7F2A9" w:rsidR="007D6629" w:rsidRPr="00884215" w:rsidRDefault="00990659" w:rsidP="007D6629">
            <w:pPr>
              <w:pStyle w:val="TAC"/>
            </w:pPr>
            <w:r w:rsidRPr="00884215">
              <w:t>N/A</w:t>
            </w:r>
          </w:p>
        </w:tc>
        <w:tc>
          <w:tcPr>
            <w:tcW w:w="1232" w:type="dxa"/>
          </w:tcPr>
          <w:p w14:paraId="6EEA32D6" w14:textId="7D10DE0C" w:rsidR="007D6629" w:rsidRPr="00884215" w:rsidRDefault="00990659" w:rsidP="007D6629">
            <w:pPr>
              <w:pStyle w:val="TAC"/>
            </w:pPr>
            <w:r w:rsidRPr="00884215">
              <w:t>N/A</w:t>
            </w:r>
          </w:p>
        </w:tc>
        <w:tc>
          <w:tcPr>
            <w:tcW w:w="1018" w:type="dxa"/>
          </w:tcPr>
          <w:p w14:paraId="29AD3521" w14:textId="5396EA5A" w:rsidR="007D6629" w:rsidRPr="00884215" w:rsidRDefault="007D6629" w:rsidP="007D6629">
            <w:pPr>
              <w:pStyle w:val="TAC"/>
            </w:pPr>
            <w:r w:rsidRPr="00884215">
              <w:t>-10.3</w:t>
            </w:r>
          </w:p>
        </w:tc>
        <w:tc>
          <w:tcPr>
            <w:tcW w:w="1232" w:type="dxa"/>
          </w:tcPr>
          <w:p w14:paraId="74DBF05A" w14:textId="0E35E62C" w:rsidR="007D6629" w:rsidRPr="00884215" w:rsidRDefault="007D6629" w:rsidP="007D6629">
            <w:pPr>
              <w:pStyle w:val="TAC"/>
            </w:pPr>
            <w:r w:rsidRPr="00884215">
              <w:t>-12.5</w:t>
            </w:r>
          </w:p>
        </w:tc>
        <w:tc>
          <w:tcPr>
            <w:tcW w:w="900" w:type="dxa"/>
          </w:tcPr>
          <w:p w14:paraId="34A0A3D5" w14:textId="1FA6A436" w:rsidR="007D6629" w:rsidRPr="00884215" w:rsidRDefault="007D6629" w:rsidP="007D6629">
            <w:pPr>
              <w:pStyle w:val="TAC"/>
            </w:pPr>
            <w:r w:rsidRPr="00884215">
              <w:t>-2.5</w:t>
            </w:r>
          </w:p>
        </w:tc>
        <w:tc>
          <w:tcPr>
            <w:tcW w:w="1232" w:type="dxa"/>
          </w:tcPr>
          <w:p w14:paraId="11B9F507" w14:textId="6635CC94" w:rsidR="007D6629" w:rsidRPr="00884215" w:rsidRDefault="007D6629" w:rsidP="007D6629">
            <w:pPr>
              <w:pStyle w:val="TAC"/>
            </w:pPr>
            <w:r w:rsidRPr="00884215">
              <w:t>-3.9</w:t>
            </w:r>
          </w:p>
        </w:tc>
      </w:tr>
      <w:tr w:rsidR="007D6629" w:rsidRPr="00884215" w14:paraId="192A70FD" w14:textId="77777777" w:rsidTr="007D6629">
        <w:tc>
          <w:tcPr>
            <w:tcW w:w="939" w:type="dxa"/>
          </w:tcPr>
          <w:p w14:paraId="7B713756" w14:textId="77777777" w:rsidR="007D6629" w:rsidRPr="00884215" w:rsidRDefault="007D6629" w:rsidP="007D6629">
            <w:pPr>
              <w:pStyle w:val="TAC"/>
            </w:pPr>
            <w:r w:rsidRPr="00884215">
              <w:t>ETU30</w:t>
            </w:r>
          </w:p>
        </w:tc>
        <w:tc>
          <w:tcPr>
            <w:tcW w:w="928" w:type="dxa"/>
          </w:tcPr>
          <w:p w14:paraId="4164D53B" w14:textId="5945B4DA" w:rsidR="007D6629" w:rsidRPr="00884215" w:rsidRDefault="0001459B" w:rsidP="007D6629">
            <w:pPr>
              <w:pStyle w:val="TAC"/>
            </w:pPr>
            <w:r w:rsidRPr="00884215">
              <w:t>-8.5</w:t>
            </w:r>
          </w:p>
        </w:tc>
        <w:tc>
          <w:tcPr>
            <w:tcW w:w="1232" w:type="dxa"/>
          </w:tcPr>
          <w:p w14:paraId="5454FCFE" w14:textId="0A13C482" w:rsidR="007D6629" w:rsidRPr="00884215" w:rsidRDefault="0001459B" w:rsidP="007D6629">
            <w:pPr>
              <w:pStyle w:val="TAC"/>
            </w:pPr>
            <w:r w:rsidRPr="00884215">
              <w:t>-10.1</w:t>
            </w:r>
          </w:p>
        </w:tc>
        <w:tc>
          <w:tcPr>
            <w:tcW w:w="916" w:type="dxa"/>
          </w:tcPr>
          <w:p w14:paraId="5B7A7DD4" w14:textId="3A14FDD5" w:rsidR="007D6629" w:rsidRPr="00884215" w:rsidRDefault="00990659" w:rsidP="007D6629">
            <w:pPr>
              <w:pStyle w:val="TAC"/>
            </w:pPr>
            <w:r w:rsidRPr="00884215">
              <w:t>N/A</w:t>
            </w:r>
          </w:p>
        </w:tc>
        <w:tc>
          <w:tcPr>
            <w:tcW w:w="1232" w:type="dxa"/>
          </w:tcPr>
          <w:p w14:paraId="053A1AE4" w14:textId="525AB64F" w:rsidR="007D6629" w:rsidRPr="00884215" w:rsidRDefault="00990659" w:rsidP="007D6629">
            <w:pPr>
              <w:pStyle w:val="TAC"/>
            </w:pPr>
            <w:r w:rsidRPr="00884215">
              <w:t>N/A</w:t>
            </w:r>
          </w:p>
        </w:tc>
        <w:tc>
          <w:tcPr>
            <w:tcW w:w="1018" w:type="dxa"/>
          </w:tcPr>
          <w:p w14:paraId="21264D62" w14:textId="724570C6" w:rsidR="007D6629" w:rsidRPr="00884215" w:rsidRDefault="0001459B" w:rsidP="007D6629">
            <w:pPr>
              <w:pStyle w:val="TAC"/>
            </w:pPr>
            <w:r w:rsidRPr="00884215">
              <w:t>-10.9</w:t>
            </w:r>
          </w:p>
        </w:tc>
        <w:tc>
          <w:tcPr>
            <w:tcW w:w="1232" w:type="dxa"/>
          </w:tcPr>
          <w:p w14:paraId="5573770D" w14:textId="079AEBF4" w:rsidR="007D6629" w:rsidRPr="00884215" w:rsidRDefault="0001459B" w:rsidP="007D6629">
            <w:pPr>
              <w:pStyle w:val="TAC"/>
            </w:pPr>
            <w:r w:rsidRPr="00884215">
              <w:t>-12.7</w:t>
            </w:r>
          </w:p>
        </w:tc>
        <w:tc>
          <w:tcPr>
            <w:tcW w:w="900" w:type="dxa"/>
          </w:tcPr>
          <w:p w14:paraId="49AB0E61" w14:textId="0508F5BE" w:rsidR="007D6629" w:rsidRPr="00884215" w:rsidRDefault="0001459B" w:rsidP="007D6629">
            <w:pPr>
              <w:pStyle w:val="TAC"/>
            </w:pPr>
            <w:r w:rsidRPr="00884215">
              <w:t>-2.6</w:t>
            </w:r>
          </w:p>
        </w:tc>
        <w:tc>
          <w:tcPr>
            <w:tcW w:w="1232" w:type="dxa"/>
          </w:tcPr>
          <w:p w14:paraId="42538537" w14:textId="4BA0DA70" w:rsidR="007D6629" w:rsidRPr="00884215" w:rsidRDefault="0001459B" w:rsidP="007D6629">
            <w:pPr>
              <w:pStyle w:val="TAC"/>
            </w:pPr>
            <w:r w:rsidRPr="00884215">
              <w:t>-4.5</w:t>
            </w:r>
          </w:p>
        </w:tc>
      </w:tr>
    </w:tbl>
    <w:p w14:paraId="0C3D63DE" w14:textId="77777777" w:rsidR="00D93501" w:rsidRPr="00884215" w:rsidRDefault="00D93501" w:rsidP="00D93501"/>
    <w:p w14:paraId="6749B233" w14:textId="328309DE" w:rsidR="00D93501" w:rsidRPr="00884215" w:rsidRDefault="00D718A4" w:rsidP="00D718A4">
      <w:pPr>
        <w:pStyle w:val="Heading2"/>
        <w:rPr>
          <w:lang w:val="en-US"/>
        </w:rPr>
      </w:pPr>
      <w:r w:rsidRPr="00884215">
        <w:rPr>
          <w:lang w:val="en-US"/>
        </w:rPr>
        <w:lastRenderedPageBreak/>
        <w:t>2.3</w:t>
      </w:r>
      <w:r w:rsidRPr="00884215">
        <w:rPr>
          <w:lang w:val="en-US"/>
        </w:rPr>
        <w:tab/>
        <w:t>Discussion</w:t>
      </w:r>
    </w:p>
    <w:p w14:paraId="681E4E48" w14:textId="6DAE08AE" w:rsidR="00D718A4" w:rsidRPr="00884215" w:rsidRDefault="00D718A4" w:rsidP="00D718A4"/>
    <w:p w14:paraId="28910641" w14:textId="5CC34170" w:rsidR="004732A9" w:rsidRPr="00884215" w:rsidRDefault="004732A9" w:rsidP="004732A9">
      <w:r w:rsidRPr="00884215">
        <w:t xml:space="preserve">For BL/CE UEs, TS36.133 specifies two types of RLM requirements; one for the legacy RLM Qin/Qout reporting requirements; another for the enhanced RLM requirements. </w:t>
      </w:r>
    </w:p>
    <w:p w14:paraId="5EA9AA1A" w14:textId="10017255" w:rsidR="004732A9" w:rsidRPr="00884215" w:rsidRDefault="004732A9" w:rsidP="004732A9">
      <w:r w:rsidRPr="00884215">
        <w:t xml:space="preserve">The legacy RLM requirements are same as Rel-8 LTE RLM requirements; UE are required to estimate the downlink radio link quality (e.g., SINR) and compare it to the threshold Qout and Qin. If the estimated quality is worse than Qout, the UE layer 1 process sends an out-of-synch indication to the higher layer where Qout corresponds to the hypothetical MPDCCH BLER of 10%. If the estimated quality is better than Qin, the UE layer 1 process sends an in-synch indication to the higher layer where Qin corresponds to the hypothetical MPDCCH BLER of 2%. </w:t>
      </w:r>
    </w:p>
    <w:p w14:paraId="2DEF9405" w14:textId="1CFE878A" w:rsidR="004732A9" w:rsidRPr="00884215" w:rsidRDefault="004732A9" w:rsidP="004732A9">
      <w:r w:rsidRPr="00884215">
        <w:t>The enhanced RLM requirements were introduced in Rel-14 as an optional capability where UE is also required to estimate the downlink radio link quality, but UE layer 1 process sends an early out-of-synch indication to the higher layer if the estimated quality is worse than Q</w:t>
      </w:r>
      <w:r w:rsidRPr="00884215">
        <w:rPr>
          <w:vertAlign w:val="subscript"/>
        </w:rPr>
        <w:t>E1out</w:t>
      </w:r>
      <w:r w:rsidRPr="00884215">
        <w:t>, where Q</w:t>
      </w:r>
      <w:r w:rsidRPr="00884215">
        <w:rPr>
          <w:vertAlign w:val="subscript"/>
        </w:rPr>
        <w:t>E1out</w:t>
      </w:r>
      <w:r w:rsidRPr="00884215">
        <w:t xml:space="preserve"> corresponds to the hypothetical MPDCCH BLER of 10%. If the estimated quality is better than Q</w:t>
      </w:r>
      <w:r w:rsidRPr="00884215">
        <w:rPr>
          <w:vertAlign w:val="subscript"/>
        </w:rPr>
        <w:t>E1in</w:t>
      </w:r>
      <w:r w:rsidRPr="00884215">
        <w:t>, UE sends an early in-synch indication to the higher layer where Q</w:t>
      </w:r>
      <w:r w:rsidRPr="00884215">
        <w:rPr>
          <w:vertAlign w:val="subscript"/>
        </w:rPr>
        <w:t>E1in</w:t>
      </w:r>
      <w:r w:rsidRPr="00884215">
        <w:t xml:space="preserve"> corresponds to the hypothetical MPDCCH BLER of 2%. When UE higher layer receives N310 consecutive early out-of-synch indications, UE start</w:t>
      </w:r>
      <w:r w:rsidR="004D7799" w:rsidRPr="00884215">
        <w:t>s</w:t>
      </w:r>
      <w:r w:rsidRPr="00884215">
        <w:t xml:space="preserve"> the early out-of-synch timer (T314). If T314 is expired, then UE reports Event E1 to the network. Similarly, when UE higher layer receives N311 early in-synch indications, UE starts the early in-synch timer (T315). If T315 is expired, then UE reports Event E2 to the network. UE may also include the excess number of repetitions in the reported Event E2 using the RRC parameter excessRep-MPDCCH. TS36.133 specifies the MPDCCH transmission parameters assumed for early out-of-synch and early out-of-synch evaluation.</w:t>
      </w:r>
    </w:p>
    <w:p w14:paraId="5B0E3EDC" w14:textId="1520FE4B" w:rsidR="004732A9" w:rsidRPr="00884215" w:rsidRDefault="004732A9" w:rsidP="004732A9">
      <w:r w:rsidRPr="00884215">
        <w:t xml:space="preserve">Since </w:t>
      </w:r>
      <w:r w:rsidR="0090295C">
        <w:t>MPDCCH can use</w:t>
      </w:r>
      <w:r w:rsidR="0014498B">
        <w:t xml:space="preserve"> only </w:t>
      </w:r>
      <w:r w:rsidRPr="00884215">
        <w:t>DCI format</w:t>
      </w:r>
      <w:r w:rsidR="0014498B">
        <w:t>s</w:t>
      </w:r>
      <w:r w:rsidR="00D128AD">
        <w:t xml:space="preserve"> </w:t>
      </w:r>
      <w:r w:rsidRPr="00884215">
        <w:t>6-1A and 6-1B</w:t>
      </w:r>
      <w:r w:rsidR="0014498B">
        <w:t xml:space="preserve"> </w:t>
      </w:r>
      <w:r w:rsidR="0090295C">
        <w:t xml:space="preserve">for </w:t>
      </w:r>
      <w:r w:rsidR="008B3228">
        <w:t>CE</w:t>
      </w:r>
      <w:r w:rsidRPr="00884215">
        <w:t xml:space="preserve"> Mode A and CE Mode B, respectively</w:t>
      </w:r>
      <w:r w:rsidR="008B3228">
        <w:t>, for DL scheduling in CONNECTED mode</w:t>
      </w:r>
      <w:r w:rsidRPr="00884215">
        <w:t xml:space="preserve">, MPDCCH aggregation level and repetition level are only the parameters to differentiate RLM Qin/Qout and enhanced RLM early in-synch and early out-of-synch. As shown in </w:t>
      </w:r>
      <w:r w:rsidRPr="00884215">
        <w:fldChar w:fldCharType="begin"/>
      </w:r>
      <w:r w:rsidRPr="00884215">
        <w:instrText xml:space="preserve"> REF _Ref30508287 \h </w:instrText>
      </w:r>
      <w:r w:rsidRPr="00884215">
        <w:fldChar w:fldCharType="separate"/>
      </w:r>
      <w:r w:rsidR="0003160E" w:rsidRPr="00884215">
        <w:t xml:space="preserve">Table </w:t>
      </w:r>
      <w:r w:rsidR="0003160E">
        <w:rPr>
          <w:noProof/>
        </w:rPr>
        <w:t>4</w:t>
      </w:r>
      <w:r w:rsidRPr="00884215">
        <w:fldChar w:fldCharType="end"/>
      </w:r>
      <w:r w:rsidRPr="00884215">
        <w:t>, TS3</w:t>
      </w:r>
      <w:r w:rsidR="00FC4A11">
        <w:t>6</w:t>
      </w:r>
      <w:r w:rsidRPr="00884215">
        <w:t>.13</w:t>
      </w:r>
      <w:r w:rsidR="009D3A47">
        <w:t>3</w:t>
      </w:r>
      <w:r w:rsidRPr="00884215">
        <w:t xml:space="preserve"> assumes the different MPDCCH aggregation/repetition levels in order to avoid to trigger, for example, Qout and early out-of-synch</w:t>
      </w:r>
      <w:r w:rsidR="00B61B72">
        <w:t>,</w:t>
      </w:r>
      <w:r w:rsidRPr="00884215">
        <w:t xml:space="preserve"> at the same time, because both the threshold</w:t>
      </w:r>
      <w:r w:rsidR="0014700D">
        <w:t>s</w:t>
      </w:r>
      <w:r w:rsidRPr="00884215">
        <w:t xml:space="preserve"> Qout and Q</w:t>
      </w:r>
      <w:r w:rsidRPr="00884215">
        <w:rPr>
          <w:vertAlign w:val="subscript"/>
        </w:rPr>
        <w:t>E1out</w:t>
      </w:r>
      <w:r w:rsidRPr="00884215">
        <w:t xml:space="preserve"> correspond to the hypothetical MPDCCH BLER of 10%. </w:t>
      </w:r>
    </w:p>
    <w:p w14:paraId="4C8E5CDB" w14:textId="65596CB8" w:rsidR="004732A9" w:rsidRPr="00884215" w:rsidRDefault="004732A9" w:rsidP="004732A9">
      <w:pPr>
        <w:pStyle w:val="Caption"/>
      </w:pPr>
      <w:bookmarkStart w:id="8" w:name="_Ref30508287"/>
      <w:r w:rsidRPr="00884215">
        <w:t xml:space="preserve">Table </w:t>
      </w:r>
      <w:r w:rsidR="00E2073B">
        <w:fldChar w:fldCharType="begin"/>
      </w:r>
      <w:r w:rsidR="00E2073B">
        <w:instrText xml:space="preserve"> SEQ Table \* ARABIC </w:instrText>
      </w:r>
      <w:r w:rsidR="00E2073B">
        <w:fldChar w:fldCharType="separate"/>
      </w:r>
      <w:r w:rsidR="0003160E">
        <w:rPr>
          <w:noProof/>
        </w:rPr>
        <w:t>4</w:t>
      </w:r>
      <w:r w:rsidR="00E2073B">
        <w:rPr>
          <w:noProof/>
        </w:rPr>
        <w:fldChar w:fldCharType="end"/>
      </w:r>
      <w:bookmarkEnd w:id="8"/>
      <w:r w:rsidRPr="00884215">
        <w:tab/>
        <w:t xml:space="preserve">MPDCCH aggregation level and repetition levels RLM and enhanced RLM.  </w:t>
      </w:r>
    </w:p>
    <w:tbl>
      <w:tblPr>
        <w:tblStyle w:val="TableGrid"/>
        <w:tblW w:w="0" w:type="auto"/>
        <w:tblLook w:val="04A0" w:firstRow="1" w:lastRow="0" w:firstColumn="1" w:lastColumn="0" w:noHBand="0" w:noVBand="1"/>
      </w:tblPr>
      <w:tblGrid>
        <w:gridCol w:w="2449"/>
        <w:gridCol w:w="1891"/>
        <w:gridCol w:w="1892"/>
        <w:gridCol w:w="3397"/>
      </w:tblGrid>
      <w:tr w:rsidR="004732A9" w:rsidRPr="00884215" w14:paraId="2A4A2E2C" w14:textId="77777777" w:rsidTr="00B579A9">
        <w:tc>
          <w:tcPr>
            <w:tcW w:w="2449" w:type="dxa"/>
          </w:tcPr>
          <w:p w14:paraId="0C8D1CB9" w14:textId="77777777" w:rsidR="004732A9" w:rsidRPr="00884215" w:rsidRDefault="004732A9" w:rsidP="00B579A9">
            <w:pPr>
              <w:pStyle w:val="TAH"/>
            </w:pPr>
          </w:p>
        </w:tc>
        <w:tc>
          <w:tcPr>
            <w:tcW w:w="1891" w:type="dxa"/>
          </w:tcPr>
          <w:p w14:paraId="1C938C8C" w14:textId="77777777" w:rsidR="004732A9" w:rsidRPr="00884215" w:rsidRDefault="004732A9" w:rsidP="00B579A9">
            <w:pPr>
              <w:pStyle w:val="TAH"/>
            </w:pPr>
            <w:r w:rsidRPr="00884215">
              <w:t>Aggregation level</w:t>
            </w:r>
          </w:p>
        </w:tc>
        <w:tc>
          <w:tcPr>
            <w:tcW w:w="1892" w:type="dxa"/>
          </w:tcPr>
          <w:p w14:paraId="63839832" w14:textId="77777777" w:rsidR="004732A9" w:rsidRPr="00884215" w:rsidRDefault="004732A9" w:rsidP="00B579A9">
            <w:pPr>
              <w:pStyle w:val="TAH"/>
            </w:pPr>
            <w:r w:rsidRPr="00884215">
              <w:t>Repetition level</w:t>
            </w:r>
          </w:p>
        </w:tc>
        <w:tc>
          <w:tcPr>
            <w:tcW w:w="3397" w:type="dxa"/>
          </w:tcPr>
          <w:p w14:paraId="4A729EFD" w14:textId="77777777" w:rsidR="004732A9" w:rsidRPr="00884215" w:rsidRDefault="004732A9" w:rsidP="00B579A9">
            <w:pPr>
              <w:pStyle w:val="TAH"/>
            </w:pPr>
            <w:r w:rsidRPr="00884215">
              <w:t>Threshold</w:t>
            </w:r>
          </w:p>
        </w:tc>
      </w:tr>
      <w:tr w:rsidR="004732A9" w:rsidRPr="00884215" w14:paraId="4ABF073C" w14:textId="77777777" w:rsidTr="00B579A9">
        <w:tc>
          <w:tcPr>
            <w:tcW w:w="2449" w:type="dxa"/>
          </w:tcPr>
          <w:p w14:paraId="7ADA14CA" w14:textId="77777777" w:rsidR="004732A9" w:rsidRPr="00884215" w:rsidRDefault="004732A9" w:rsidP="00B579A9">
            <w:pPr>
              <w:pStyle w:val="TAC"/>
            </w:pPr>
            <w:r w:rsidRPr="00884215">
              <w:t>RLM out-of-synch</w:t>
            </w:r>
          </w:p>
        </w:tc>
        <w:tc>
          <w:tcPr>
            <w:tcW w:w="1891" w:type="dxa"/>
          </w:tcPr>
          <w:p w14:paraId="1B5C7C2D" w14:textId="77777777" w:rsidR="004732A9" w:rsidRPr="00884215" w:rsidRDefault="004732A9" w:rsidP="00B579A9">
            <w:pPr>
              <w:pStyle w:val="TAC"/>
            </w:pPr>
            <w:r w:rsidRPr="00884215">
              <w:t>L</w:t>
            </w:r>
            <w:r w:rsidRPr="00884215">
              <w:rPr>
                <w:vertAlign w:val="subscript"/>
              </w:rPr>
              <w:t>max</w:t>
            </w:r>
          </w:p>
        </w:tc>
        <w:tc>
          <w:tcPr>
            <w:tcW w:w="1892" w:type="dxa"/>
          </w:tcPr>
          <w:p w14:paraId="46148850" w14:textId="77777777" w:rsidR="004732A9" w:rsidRPr="00884215" w:rsidRDefault="004732A9" w:rsidP="00B579A9">
            <w:pPr>
              <w:pStyle w:val="TAC"/>
            </w:pPr>
            <w:r w:rsidRPr="00884215">
              <w:t>R</w:t>
            </w:r>
            <w:r w:rsidRPr="00884215">
              <w:rPr>
                <w:vertAlign w:val="subscript"/>
              </w:rPr>
              <w:t>max</w:t>
            </w:r>
          </w:p>
        </w:tc>
        <w:tc>
          <w:tcPr>
            <w:tcW w:w="3397" w:type="dxa"/>
          </w:tcPr>
          <w:p w14:paraId="1CBE4739" w14:textId="77777777" w:rsidR="004732A9" w:rsidRPr="00884215" w:rsidRDefault="004732A9" w:rsidP="00B579A9">
            <w:pPr>
              <w:pStyle w:val="TAC"/>
            </w:pPr>
            <w:r w:rsidRPr="00884215">
              <w:t>Hypothetical MPDCCH BLER of 10%</w:t>
            </w:r>
          </w:p>
        </w:tc>
      </w:tr>
      <w:tr w:rsidR="004732A9" w:rsidRPr="00884215" w14:paraId="2D852E06" w14:textId="77777777" w:rsidTr="00B579A9">
        <w:tc>
          <w:tcPr>
            <w:tcW w:w="2449" w:type="dxa"/>
          </w:tcPr>
          <w:p w14:paraId="1D85651C" w14:textId="77777777" w:rsidR="004732A9" w:rsidRPr="00884215" w:rsidRDefault="004732A9" w:rsidP="00B579A9">
            <w:pPr>
              <w:pStyle w:val="TAC"/>
            </w:pPr>
            <w:r w:rsidRPr="00884215">
              <w:t>Enhanced RLM Event E1</w:t>
            </w:r>
          </w:p>
        </w:tc>
        <w:tc>
          <w:tcPr>
            <w:tcW w:w="1891" w:type="dxa"/>
          </w:tcPr>
          <w:p w14:paraId="2184B49F" w14:textId="77777777" w:rsidR="004732A9" w:rsidRPr="00884215" w:rsidRDefault="004732A9" w:rsidP="00B579A9">
            <w:pPr>
              <w:pStyle w:val="TAC"/>
            </w:pPr>
            <w:r w:rsidRPr="00884215">
              <w:t>L</w:t>
            </w:r>
            <w:r w:rsidRPr="00884215">
              <w:rPr>
                <w:vertAlign w:val="subscript"/>
              </w:rPr>
              <w:t>max-1</w:t>
            </w:r>
          </w:p>
        </w:tc>
        <w:tc>
          <w:tcPr>
            <w:tcW w:w="1892" w:type="dxa"/>
          </w:tcPr>
          <w:p w14:paraId="7B11FC3E" w14:textId="77777777" w:rsidR="004732A9" w:rsidRPr="00884215" w:rsidRDefault="004732A9" w:rsidP="00B579A9">
            <w:pPr>
              <w:pStyle w:val="TAC"/>
            </w:pPr>
            <w:r w:rsidRPr="00884215">
              <w:t>R</w:t>
            </w:r>
            <w:r w:rsidRPr="00884215">
              <w:rPr>
                <w:vertAlign w:val="subscript"/>
              </w:rPr>
              <w:t>max</w:t>
            </w:r>
            <w:r w:rsidRPr="00884215">
              <w:t>/2</w:t>
            </w:r>
          </w:p>
        </w:tc>
        <w:tc>
          <w:tcPr>
            <w:tcW w:w="3397" w:type="dxa"/>
          </w:tcPr>
          <w:p w14:paraId="7C06D779" w14:textId="77777777" w:rsidR="004732A9" w:rsidRPr="00884215" w:rsidRDefault="004732A9" w:rsidP="00B579A9">
            <w:pPr>
              <w:pStyle w:val="TAC"/>
            </w:pPr>
            <w:r w:rsidRPr="00884215">
              <w:t>Hypothetical MPDCCH BLER of 10%</w:t>
            </w:r>
          </w:p>
        </w:tc>
      </w:tr>
      <w:tr w:rsidR="004732A9" w:rsidRPr="00884215" w14:paraId="3B6DBC61" w14:textId="77777777" w:rsidTr="00B579A9">
        <w:tc>
          <w:tcPr>
            <w:tcW w:w="2449" w:type="dxa"/>
          </w:tcPr>
          <w:p w14:paraId="694379C3" w14:textId="77777777" w:rsidR="004732A9" w:rsidRPr="00884215" w:rsidRDefault="004732A9" w:rsidP="00B579A9">
            <w:pPr>
              <w:pStyle w:val="TAC"/>
            </w:pPr>
            <w:r w:rsidRPr="00884215">
              <w:t>RLM in-synch</w:t>
            </w:r>
          </w:p>
        </w:tc>
        <w:tc>
          <w:tcPr>
            <w:tcW w:w="1891" w:type="dxa"/>
          </w:tcPr>
          <w:p w14:paraId="5CA32905" w14:textId="77777777" w:rsidR="004732A9" w:rsidRPr="00884215" w:rsidRDefault="004732A9" w:rsidP="00B579A9">
            <w:pPr>
              <w:pStyle w:val="TAC"/>
            </w:pPr>
            <w:r w:rsidRPr="00884215">
              <w:t>L</w:t>
            </w:r>
            <w:r w:rsidRPr="00884215">
              <w:rPr>
                <w:vertAlign w:val="subscript"/>
              </w:rPr>
              <w:t>max-2</w:t>
            </w:r>
          </w:p>
        </w:tc>
        <w:tc>
          <w:tcPr>
            <w:tcW w:w="1892" w:type="dxa"/>
          </w:tcPr>
          <w:p w14:paraId="7A699654" w14:textId="77777777" w:rsidR="004732A9" w:rsidRPr="00884215" w:rsidRDefault="004732A9" w:rsidP="00B579A9">
            <w:pPr>
              <w:pStyle w:val="TAC"/>
            </w:pPr>
            <w:r w:rsidRPr="00884215">
              <w:t>R</w:t>
            </w:r>
            <w:r w:rsidRPr="00884215">
              <w:rPr>
                <w:vertAlign w:val="subscript"/>
              </w:rPr>
              <w:t>max</w:t>
            </w:r>
            <w:r w:rsidRPr="00884215">
              <w:t>/2</w:t>
            </w:r>
          </w:p>
        </w:tc>
        <w:tc>
          <w:tcPr>
            <w:tcW w:w="3397" w:type="dxa"/>
          </w:tcPr>
          <w:p w14:paraId="3FB91BD6" w14:textId="77777777" w:rsidR="004732A9" w:rsidRPr="00884215" w:rsidRDefault="004732A9" w:rsidP="00B579A9">
            <w:pPr>
              <w:pStyle w:val="TAC"/>
            </w:pPr>
            <w:r w:rsidRPr="00884215">
              <w:t>Hypothetical MPDCCH BLER of 2%</w:t>
            </w:r>
          </w:p>
        </w:tc>
      </w:tr>
      <w:tr w:rsidR="004732A9" w:rsidRPr="00884215" w14:paraId="551CAC76" w14:textId="77777777" w:rsidTr="00B579A9">
        <w:tc>
          <w:tcPr>
            <w:tcW w:w="2449" w:type="dxa"/>
          </w:tcPr>
          <w:p w14:paraId="7BE0B4B2" w14:textId="77777777" w:rsidR="004732A9" w:rsidRPr="00884215" w:rsidRDefault="004732A9" w:rsidP="00B579A9">
            <w:pPr>
              <w:pStyle w:val="TAC"/>
            </w:pPr>
            <w:r w:rsidRPr="00884215">
              <w:t>Enhanced RLM Event E2</w:t>
            </w:r>
          </w:p>
        </w:tc>
        <w:tc>
          <w:tcPr>
            <w:tcW w:w="1891" w:type="dxa"/>
          </w:tcPr>
          <w:p w14:paraId="7680FA3C" w14:textId="77777777" w:rsidR="004732A9" w:rsidRPr="00884215" w:rsidRDefault="004732A9" w:rsidP="00B579A9">
            <w:pPr>
              <w:pStyle w:val="TAC"/>
            </w:pPr>
            <w:r w:rsidRPr="00884215">
              <w:t>L</w:t>
            </w:r>
            <w:r w:rsidRPr="00884215">
              <w:rPr>
                <w:vertAlign w:val="subscript"/>
              </w:rPr>
              <w:t>max-2</w:t>
            </w:r>
          </w:p>
        </w:tc>
        <w:tc>
          <w:tcPr>
            <w:tcW w:w="1892" w:type="dxa"/>
          </w:tcPr>
          <w:p w14:paraId="4D0CCD73" w14:textId="77777777" w:rsidR="004732A9" w:rsidRPr="00884215" w:rsidRDefault="004732A9" w:rsidP="00B579A9">
            <w:pPr>
              <w:pStyle w:val="TAC"/>
            </w:pPr>
            <w:r w:rsidRPr="00884215">
              <w:t>R</w:t>
            </w:r>
            <w:r w:rsidRPr="00884215">
              <w:rPr>
                <w:vertAlign w:val="subscript"/>
              </w:rPr>
              <w:t>max</w:t>
            </w:r>
            <w:r w:rsidRPr="00884215">
              <w:t>/8</w:t>
            </w:r>
          </w:p>
        </w:tc>
        <w:tc>
          <w:tcPr>
            <w:tcW w:w="3397" w:type="dxa"/>
          </w:tcPr>
          <w:p w14:paraId="7F32A624" w14:textId="77777777" w:rsidR="004732A9" w:rsidRPr="00884215" w:rsidRDefault="004732A9" w:rsidP="00B579A9">
            <w:pPr>
              <w:pStyle w:val="TAC"/>
            </w:pPr>
            <w:r w:rsidRPr="00884215">
              <w:t>Hypothetical MPDCCH BLER of 2%</w:t>
            </w:r>
          </w:p>
        </w:tc>
      </w:tr>
    </w:tbl>
    <w:p w14:paraId="48110E99" w14:textId="77777777" w:rsidR="004732A9" w:rsidRPr="00884215" w:rsidRDefault="004732A9" w:rsidP="004732A9"/>
    <w:p w14:paraId="5169D45B" w14:textId="123B8827" w:rsidR="004732A9" w:rsidRPr="00884215" w:rsidRDefault="004732A9" w:rsidP="004732A9">
      <w:r w:rsidRPr="00884215">
        <w:fldChar w:fldCharType="begin"/>
      </w:r>
      <w:r w:rsidRPr="00884215">
        <w:instrText xml:space="preserve"> REF _Ref30510242 \h </w:instrText>
      </w:r>
      <w:r w:rsidRPr="00884215">
        <w:fldChar w:fldCharType="separate"/>
      </w:r>
      <w:r w:rsidR="0003160E" w:rsidRPr="00884215">
        <w:t xml:space="preserve">Figure </w:t>
      </w:r>
      <w:r w:rsidR="0003160E">
        <w:rPr>
          <w:noProof/>
        </w:rPr>
        <w:t>1</w:t>
      </w:r>
      <w:r w:rsidRPr="00884215">
        <w:fldChar w:fldCharType="end"/>
      </w:r>
      <w:r w:rsidRPr="00884215">
        <w:t xml:space="preserve"> illustrates the relation of Q</w:t>
      </w:r>
      <w:r w:rsidRPr="00884215">
        <w:rPr>
          <w:vertAlign w:val="subscript"/>
        </w:rPr>
        <w:t>out</w:t>
      </w:r>
      <w:r w:rsidRPr="00884215">
        <w:t>, Q</w:t>
      </w:r>
      <w:r w:rsidRPr="00884215">
        <w:rPr>
          <w:vertAlign w:val="subscript"/>
        </w:rPr>
        <w:t>in</w:t>
      </w:r>
      <w:r w:rsidRPr="00884215">
        <w:t>, Q</w:t>
      </w:r>
      <w:r w:rsidRPr="00884215">
        <w:rPr>
          <w:vertAlign w:val="subscript"/>
        </w:rPr>
        <w:t>E1out</w:t>
      </w:r>
      <w:r w:rsidRPr="00884215">
        <w:t>, and Q</w:t>
      </w:r>
      <w:r w:rsidRPr="00884215">
        <w:rPr>
          <w:vertAlign w:val="subscript"/>
        </w:rPr>
        <w:t>E2in</w:t>
      </w:r>
      <w:r w:rsidRPr="00884215">
        <w:t xml:space="preserve"> according to the MPDCCH transmission parameters specified in TS3</w:t>
      </w:r>
      <w:r w:rsidR="00C76B63">
        <w:t>6</w:t>
      </w:r>
      <w:r w:rsidRPr="00884215">
        <w:t>.133. Consider UE is in-synch in T0</w:t>
      </w:r>
      <w:r w:rsidR="00424EE2">
        <w:t xml:space="preserve">, i.e., </w:t>
      </w:r>
      <w:r w:rsidR="004016C6">
        <w:t xml:space="preserve">the </w:t>
      </w:r>
      <w:r w:rsidR="00424EE2">
        <w:t>link quality is better than Q</w:t>
      </w:r>
      <w:r w:rsidR="00424EE2" w:rsidRPr="00424EE2">
        <w:rPr>
          <w:vertAlign w:val="subscript"/>
        </w:rPr>
        <w:t>in</w:t>
      </w:r>
      <w:r w:rsidR="00424EE2">
        <w:t>.</w:t>
      </w:r>
      <w:r w:rsidRPr="00884215">
        <w:t xml:space="preserve"> If the link quality is worse than Q</w:t>
      </w:r>
      <w:r w:rsidRPr="00884215">
        <w:rPr>
          <w:vertAlign w:val="subscript"/>
        </w:rPr>
        <w:t>E1out</w:t>
      </w:r>
      <w:r w:rsidRPr="00884215">
        <w:t>, UE sends the early out-of-synch indication to the higher layer. If the link quality is worse than Q</w:t>
      </w:r>
      <w:r w:rsidRPr="00884215">
        <w:rPr>
          <w:vertAlign w:val="subscript"/>
        </w:rPr>
        <w:t>out</w:t>
      </w:r>
      <w:r w:rsidRPr="00884215">
        <w:t>, UE sends the out-of-synch indication to the higher layers (T2). On the other hand, if the link quality recovers and the link quality is better than Q</w:t>
      </w:r>
      <w:r w:rsidRPr="00884215">
        <w:rPr>
          <w:vertAlign w:val="subscript"/>
        </w:rPr>
        <w:t>in</w:t>
      </w:r>
      <w:r w:rsidRPr="00884215">
        <w:t xml:space="preserve"> (T3), UE sends the in-synch indication to the higher layer. If the link quality is better than Q</w:t>
      </w:r>
      <w:r w:rsidRPr="00884215">
        <w:rPr>
          <w:vertAlign w:val="subscript"/>
        </w:rPr>
        <w:t>E2in</w:t>
      </w:r>
      <w:r w:rsidRPr="00884215">
        <w:t xml:space="preserve">, UE sends the early in-synch indication to the higher layer. As it is shown in </w:t>
      </w:r>
      <w:r w:rsidRPr="00884215">
        <w:fldChar w:fldCharType="begin"/>
      </w:r>
      <w:r w:rsidRPr="00884215">
        <w:instrText xml:space="preserve"> REF _Ref30510242 \h </w:instrText>
      </w:r>
      <w:r w:rsidRPr="00884215">
        <w:fldChar w:fldCharType="separate"/>
      </w:r>
      <w:r w:rsidR="0003160E" w:rsidRPr="00884215">
        <w:t xml:space="preserve">Figure </w:t>
      </w:r>
      <w:r w:rsidR="0003160E">
        <w:rPr>
          <w:noProof/>
        </w:rPr>
        <w:t>1</w:t>
      </w:r>
      <w:r w:rsidRPr="00884215">
        <w:fldChar w:fldCharType="end"/>
      </w:r>
      <w:r w:rsidRPr="00884215">
        <w:t>, it is assumed Q</w:t>
      </w:r>
      <w:r w:rsidRPr="00884215">
        <w:rPr>
          <w:vertAlign w:val="subscript"/>
        </w:rPr>
        <w:t>E2in</w:t>
      </w:r>
      <w:r w:rsidRPr="00884215">
        <w:t xml:space="preserve"> &gt; Q</w:t>
      </w:r>
      <w:r w:rsidRPr="00884215">
        <w:rPr>
          <w:vertAlign w:val="subscript"/>
        </w:rPr>
        <w:t>in</w:t>
      </w:r>
      <w:r w:rsidRPr="00884215">
        <w:t xml:space="preserve"> &gt; Q</w:t>
      </w:r>
      <w:r w:rsidRPr="00884215">
        <w:rPr>
          <w:vertAlign w:val="subscript"/>
        </w:rPr>
        <w:t>E1out</w:t>
      </w:r>
      <w:r w:rsidRPr="00884215">
        <w:t xml:space="preserve"> &gt; Q</w:t>
      </w:r>
      <w:r w:rsidRPr="00884215">
        <w:rPr>
          <w:vertAlign w:val="subscript"/>
        </w:rPr>
        <w:t>out</w:t>
      </w:r>
      <w:r w:rsidRPr="00884215">
        <w:t xml:space="preserve">. </w:t>
      </w:r>
    </w:p>
    <w:p w14:paraId="6404798E" w14:textId="77777777" w:rsidR="004732A9" w:rsidRPr="00884215" w:rsidRDefault="004732A9" w:rsidP="004732A9"/>
    <w:p w14:paraId="1AB815E7" w14:textId="77777777" w:rsidR="004732A9" w:rsidRPr="00884215" w:rsidRDefault="004732A9" w:rsidP="004732A9">
      <w:r w:rsidRPr="00884215">
        <w:object w:dxaOrig="6420" w:dyaOrig="4006" w14:anchorId="00AB34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1pt;height:200.4pt" o:ole="">
            <v:imagedata r:id="rId9" o:title=""/>
          </v:shape>
          <o:OLEObject Type="Embed" ProgID="Visio.Drawing.15" ShapeID="_x0000_i1025" DrawAspect="Content" ObjectID="_1648062146" r:id="rId10"/>
        </w:object>
      </w:r>
    </w:p>
    <w:p w14:paraId="232D062D" w14:textId="7175D66D" w:rsidR="004732A9" w:rsidRPr="00884215" w:rsidRDefault="004732A9" w:rsidP="004732A9">
      <w:pPr>
        <w:pStyle w:val="Caption"/>
      </w:pPr>
      <w:bookmarkStart w:id="9" w:name="_Ref30510242"/>
      <w:r w:rsidRPr="00884215">
        <w:t xml:space="preserve">Figure </w:t>
      </w:r>
      <w:r w:rsidR="00E2073B">
        <w:fldChar w:fldCharType="begin"/>
      </w:r>
      <w:r w:rsidR="00E2073B">
        <w:instrText xml:space="preserve"> SEQ Figure \* ARABIC </w:instrText>
      </w:r>
      <w:r w:rsidR="00E2073B">
        <w:fldChar w:fldCharType="separate"/>
      </w:r>
      <w:r w:rsidR="0003160E">
        <w:rPr>
          <w:noProof/>
        </w:rPr>
        <w:t>1</w:t>
      </w:r>
      <w:r w:rsidR="00E2073B">
        <w:rPr>
          <w:noProof/>
        </w:rPr>
        <w:fldChar w:fldCharType="end"/>
      </w:r>
      <w:bookmarkEnd w:id="9"/>
      <w:r w:rsidRPr="00884215">
        <w:tab/>
        <w:t>Relation of Q</w:t>
      </w:r>
      <w:r w:rsidRPr="00884215">
        <w:rPr>
          <w:vertAlign w:val="subscript"/>
        </w:rPr>
        <w:t>out</w:t>
      </w:r>
      <w:r w:rsidRPr="00884215">
        <w:t>, Q</w:t>
      </w:r>
      <w:r w:rsidRPr="00884215">
        <w:rPr>
          <w:vertAlign w:val="subscript"/>
        </w:rPr>
        <w:t>in</w:t>
      </w:r>
      <w:r w:rsidRPr="00884215">
        <w:t>, Q</w:t>
      </w:r>
      <w:r w:rsidRPr="00884215">
        <w:rPr>
          <w:vertAlign w:val="subscript"/>
        </w:rPr>
        <w:t>E1out</w:t>
      </w:r>
      <w:r w:rsidRPr="00884215">
        <w:t>, and Q</w:t>
      </w:r>
      <w:r w:rsidRPr="00884215">
        <w:rPr>
          <w:vertAlign w:val="subscript"/>
        </w:rPr>
        <w:t>E2in</w:t>
      </w:r>
      <w:r w:rsidRPr="00884215">
        <w:t xml:space="preserve">. </w:t>
      </w:r>
    </w:p>
    <w:p w14:paraId="1152BC39" w14:textId="0BBE3B6F" w:rsidR="004732A9" w:rsidRPr="00884215" w:rsidRDefault="004732A9" w:rsidP="004732A9">
      <w:pPr>
        <w:pStyle w:val="Heading2"/>
        <w:rPr>
          <w:lang w:val="en-US"/>
        </w:rPr>
      </w:pPr>
      <w:r w:rsidRPr="00884215">
        <w:rPr>
          <w:lang w:val="en-US"/>
        </w:rPr>
        <w:t>2.</w:t>
      </w:r>
      <w:r w:rsidR="008F1973">
        <w:rPr>
          <w:lang w:val="en-US"/>
        </w:rPr>
        <w:t>4</w:t>
      </w:r>
      <w:r w:rsidRPr="00884215">
        <w:rPr>
          <w:lang w:val="en-US"/>
        </w:rPr>
        <w:tab/>
        <w:t>Enhanced RLM with the improved MPDCCH</w:t>
      </w:r>
    </w:p>
    <w:p w14:paraId="2E0BA250" w14:textId="17CA82FA" w:rsidR="004732A9" w:rsidRPr="00884215" w:rsidRDefault="004732A9" w:rsidP="004732A9">
      <w:r w:rsidRPr="00884215">
        <w:t xml:space="preserve">As we </w:t>
      </w:r>
      <w:r w:rsidR="00AB2FCD" w:rsidRPr="00884215">
        <w:t>shown in our simulation results</w:t>
      </w:r>
      <w:r w:rsidRPr="00884215">
        <w:t>, the improved MPDCCH can lower the thresholds of hypothetical MPDCCH BLER, Q</w:t>
      </w:r>
      <w:r w:rsidRPr="00884215">
        <w:rPr>
          <w:vertAlign w:val="subscript"/>
        </w:rPr>
        <w:t>out</w:t>
      </w:r>
      <w:r w:rsidRPr="00884215">
        <w:t>, Q</w:t>
      </w:r>
      <w:r w:rsidRPr="00884215">
        <w:rPr>
          <w:vertAlign w:val="subscript"/>
        </w:rPr>
        <w:t>in</w:t>
      </w:r>
      <w:r w:rsidRPr="00884215">
        <w:t>, Q</w:t>
      </w:r>
      <w:r w:rsidRPr="00884215">
        <w:rPr>
          <w:vertAlign w:val="subscript"/>
        </w:rPr>
        <w:t>E1out</w:t>
      </w:r>
      <w:r w:rsidRPr="00884215">
        <w:t>, and Q</w:t>
      </w:r>
      <w:r w:rsidRPr="00884215">
        <w:rPr>
          <w:vertAlign w:val="subscript"/>
        </w:rPr>
        <w:t>E2in</w:t>
      </w:r>
      <w:r w:rsidR="00AB2FCD" w:rsidRPr="00884215">
        <w:t>,</w:t>
      </w:r>
      <w:r w:rsidR="00B44CE3">
        <w:t xml:space="preserve"> </w:t>
      </w:r>
      <w:r w:rsidR="00AB2FCD" w:rsidRPr="00884215">
        <w:t xml:space="preserve">e.g. </w:t>
      </w:r>
      <w:r w:rsidR="00B44CE3">
        <w:t xml:space="preserve">by </w:t>
      </w:r>
      <w:r w:rsidR="00AB2FCD" w:rsidRPr="00884215">
        <w:t xml:space="preserve">1dB. </w:t>
      </w:r>
      <w:r w:rsidR="00E91543" w:rsidRPr="00884215">
        <w:t>On the other hand</w:t>
      </w:r>
      <w:r w:rsidR="00E7675F" w:rsidRPr="00884215">
        <w:t>, the channel estimation based on DMRS+C</w:t>
      </w:r>
      <w:r w:rsidR="00CE35D3">
        <w:t>RS</w:t>
      </w:r>
      <w:r w:rsidR="00E7675F" w:rsidRPr="00884215">
        <w:t xml:space="preserve"> requires more computational complexity compared with DMRS-based channel estimation. </w:t>
      </w:r>
      <w:r w:rsidRPr="00884215">
        <w:t xml:space="preserve">From the radio link monitoring </w:t>
      </w:r>
      <w:r w:rsidR="006C3F15">
        <w:t>procedure point of view</w:t>
      </w:r>
      <w:r w:rsidRPr="00884215">
        <w:t xml:space="preserve">, we </w:t>
      </w:r>
      <w:r w:rsidR="00CE35D3">
        <w:t>don’t think UE need to assume DMRS+CRS based MPDCCH for in-synch because of higher SNR region. Instead</w:t>
      </w:r>
      <w:r w:rsidR="00A6731D">
        <w:t xml:space="preserve"> DMRS+CRS based MPDCCH is </w:t>
      </w:r>
      <w:r w:rsidRPr="00884215">
        <w:t xml:space="preserve">beneficial especially for out-of-synch </w:t>
      </w:r>
      <w:r w:rsidR="00A6731D">
        <w:t xml:space="preserve">in order </w:t>
      </w:r>
      <w:r w:rsidRPr="00884215">
        <w:t xml:space="preserve">to </w:t>
      </w:r>
      <w:r w:rsidR="00E02EED">
        <w:t>avoid</w:t>
      </w:r>
      <w:bookmarkStart w:id="10" w:name="_GoBack"/>
      <w:bookmarkEnd w:id="10"/>
      <w:r w:rsidR="00A6731D">
        <w:t xml:space="preserve"> the radio link failure</w:t>
      </w:r>
      <w:r w:rsidRPr="00884215">
        <w:t>. We therefore propose to apply the improved MPDCCH transmission parameter to Q</w:t>
      </w:r>
      <w:r w:rsidRPr="00884215">
        <w:rPr>
          <w:vertAlign w:val="subscript"/>
        </w:rPr>
        <w:t>out</w:t>
      </w:r>
      <w:r w:rsidRPr="00884215">
        <w:t xml:space="preserve"> when UE reports Event E1 to the network, as shown in </w:t>
      </w:r>
      <w:r w:rsidRPr="00884215">
        <w:fldChar w:fldCharType="begin"/>
      </w:r>
      <w:r w:rsidRPr="00884215">
        <w:instrText xml:space="preserve"> REF _Ref30517809 \h </w:instrText>
      </w:r>
      <w:r w:rsidRPr="00884215">
        <w:fldChar w:fldCharType="separate"/>
      </w:r>
      <w:r w:rsidR="0003160E" w:rsidRPr="00884215">
        <w:t xml:space="preserve">Figure </w:t>
      </w:r>
      <w:r w:rsidR="0003160E">
        <w:rPr>
          <w:noProof/>
        </w:rPr>
        <w:t>2</w:t>
      </w:r>
      <w:r w:rsidRPr="00884215">
        <w:fldChar w:fldCharType="end"/>
      </w:r>
      <w:r w:rsidRPr="00884215">
        <w:t xml:space="preserve">. </w:t>
      </w:r>
    </w:p>
    <w:p w14:paraId="0F5E951B" w14:textId="77777777" w:rsidR="004732A9" w:rsidRPr="00884215" w:rsidRDefault="004732A9" w:rsidP="004732A9">
      <w:r w:rsidRPr="00884215">
        <w:object w:dxaOrig="6420" w:dyaOrig="4006" w14:anchorId="42FE15A4">
          <v:shape id="_x0000_i1026" type="#_x0000_t75" style="width:321pt;height:200.4pt" o:ole="">
            <v:imagedata r:id="rId11" o:title=""/>
          </v:shape>
          <o:OLEObject Type="Embed" ProgID="Visio.Drawing.15" ShapeID="_x0000_i1026" DrawAspect="Content" ObjectID="_1648062147" r:id="rId12"/>
        </w:object>
      </w:r>
    </w:p>
    <w:p w14:paraId="488FE3F6" w14:textId="14AA58BE" w:rsidR="00D718A4" w:rsidRPr="00884215" w:rsidRDefault="004732A9" w:rsidP="00613E40">
      <w:pPr>
        <w:pStyle w:val="Caption"/>
      </w:pPr>
      <w:bookmarkStart w:id="11" w:name="_Ref30517809"/>
      <w:r w:rsidRPr="00884215">
        <w:t xml:space="preserve">Figure </w:t>
      </w:r>
      <w:r w:rsidR="00E2073B">
        <w:fldChar w:fldCharType="begin"/>
      </w:r>
      <w:r w:rsidR="00E2073B">
        <w:instrText xml:space="preserve"> SEQ Figure \* ARABIC </w:instrText>
      </w:r>
      <w:r w:rsidR="00E2073B">
        <w:fldChar w:fldCharType="separate"/>
      </w:r>
      <w:r w:rsidR="0003160E">
        <w:rPr>
          <w:noProof/>
        </w:rPr>
        <w:t>2</w:t>
      </w:r>
      <w:r w:rsidR="00E2073B">
        <w:rPr>
          <w:noProof/>
        </w:rPr>
        <w:fldChar w:fldCharType="end"/>
      </w:r>
      <w:bookmarkEnd w:id="11"/>
      <w:r w:rsidRPr="00884215">
        <w:tab/>
        <w:t>Addition of Q’</w:t>
      </w:r>
      <w:r w:rsidRPr="00884215">
        <w:rPr>
          <w:vertAlign w:val="subscript"/>
        </w:rPr>
        <w:t>out</w:t>
      </w:r>
      <w:r w:rsidRPr="00884215">
        <w:t xml:space="preserve"> corresponding to the hypothetical MPDCCH BLER of 10% with improved MPDCCH.</w:t>
      </w:r>
    </w:p>
    <w:p w14:paraId="29556AA2" w14:textId="3428EC3C" w:rsidR="00D718A4" w:rsidRPr="00884215" w:rsidRDefault="004732A9" w:rsidP="00267C23">
      <w:pPr>
        <w:rPr>
          <w:b/>
        </w:rPr>
      </w:pPr>
      <w:r w:rsidRPr="00884215">
        <w:rPr>
          <w:b/>
        </w:rPr>
        <w:t>Proposal: When the network configures the enhanced RLM (</w:t>
      </w:r>
      <w:r w:rsidRPr="00884215">
        <w:rPr>
          <w:b/>
          <w:i/>
        </w:rPr>
        <w:t>rlm-ReportConfig</w:t>
      </w:r>
      <w:r w:rsidRPr="00884215">
        <w:rPr>
          <w:b/>
        </w:rPr>
        <w:t>) and improved MPDCCH (</w:t>
      </w:r>
      <w:r w:rsidRPr="00884215">
        <w:rPr>
          <w:b/>
          <w:i/>
        </w:rPr>
        <w:t>mpdcch-crs-connected-config</w:t>
      </w:r>
      <w:r w:rsidRPr="00884215">
        <w:rPr>
          <w:b/>
        </w:rPr>
        <w:t>), UE applies the improved MPDCCH transmission parameters for evaluating the out-of-synch when UE reports the Event E1 to the network. This is applicable for both CE Mode A UE and CE Mode B UE.</w:t>
      </w:r>
    </w:p>
    <w:p w14:paraId="69DF9FAE" w14:textId="5C544269" w:rsidR="00826D2A" w:rsidRPr="00884215" w:rsidRDefault="0047796E" w:rsidP="0047796E">
      <w:pPr>
        <w:pStyle w:val="Heading1"/>
        <w:rPr>
          <w:lang w:val="en-US"/>
        </w:rPr>
      </w:pPr>
      <w:r w:rsidRPr="00884215">
        <w:rPr>
          <w:lang w:val="en-US"/>
        </w:rPr>
        <w:lastRenderedPageBreak/>
        <w:t>3</w:t>
      </w:r>
      <w:r w:rsidRPr="00884215">
        <w:rPr>
          <w:lang w:val="en-US"/>
        </w:rPr>
        <w:tab/>
      </w:r>
      <w:r w:rsidR="00267CEE" w:rsidRPr="00884215">
        <w:rPr>
          <w:lang w:val="en-US"/>
        </w:rPr>
        <w:t>Summary</w:t>
      </w:r>
    </w:p>
    <w:p w14:paraId="3EF04CC2" w14:textId="77777777" w:rsidR="004A349E" w:rsidRPr="00884215" w:rsidRDefault="004A349E" w:rsidP="004A349E">
      <w:pPr>
        <w:rPr>
          <w:b/>
          <w:bCs/>
        </w:rPr>
      </w:pPr>
      <w:r w:rsidRPr="00884215">
        <w:rPr>
          <w:b/>
          <w:bCs/>
        </w:rPr>
        <w:t xml:space="preserve">Observation: </w:t>
      </w:r>
      <w:r>
        <w:rPr>
          <w:b/>
          <w:bCs/>
        </w:rPr>
        <w:t>P</w:t>
      </w:r>
      <w:r w:rsidRPr="006C1AA4">
        <w:rPr>
          <w:b/>
          <w:bCs/>
        </w:rPr>
        <w:t>erformance gain of MPDSCH with DMRS+CRS i</w:t>
      </w:r>
      <w:r>
        <w:rPr>
          <w:b/>
          <w:bCs/>
        </w:rPr>
        <w:t>s</w:t>
      </w:r>
      <w:r w:rsidRPr="006C1AA4">
        <w:rPr>
          <w:b/>
          <w:bCs/>
        </w:rPr>
        <w:t xml:space="preserve"> more than 1dB compared with DMRS-only MPDCCH, except for In-synch with static channel condition</w:t>
      </w:r>
      <w:r>
        <w:rPr>
          <w:b/>
          <w:bCs/>
        </w:rPr>
        <w:t>.</w:t>
      </w:r>
      <w:r w:rsidRPr="00884215">
        <w:rPr>
          <w:b/>
          <w:bCs/>
        </w:rPr>
        <w:t xml:space="preserve"> </w:t>
      </w:r>
    </w:p>
    <w:p w14:paraId="0E4017E8" w14:textId="6AB2900B" w:rsidR="004732A9" w:rsidRPr="00884215" w:rsidRDefault="00D71DCB" w:rsidP="00553750">
      <w:pPr>
        <w:rPr>
          <w:b/>
        </w:rPr>
      </w:pPr>
      <w:r w:rsidRPr="00884215">
        <w:rPr>
          <w:b/>
        </w:rPr>
        <w:t>Proposal: When the network configures the enhanced RLM (</w:t>
      </w:r>
      <w:r w:rsidRPr="00884215">
        <w:rPr>
          <w:b/>
          <w:i/>
        </w:rPr>
        <w:t>rlm-ReportConfig</w:t>
      </w:r>
      <w:r w:rsidRPr="00884215">
        <w:rPr>
          <w:b/>
        </w:rPr>
        <w:t>) and improved MPDCCH (</w:t>
      </w:r>
      <w:r w:rsidRPr="00884215">
        <w:rPr>
          <w:b/>
          <w:i/>
        </w:rPr>
        <w:t>mpdcch-crs-connected-config</w:t>
      </w:r>
      <w:r w:rsidRPr="00884215">
        <w:rPr>
          <w:b/>
        </w:rPr>
        <w:t>), UE applies the improved MPDCCH transmission parameters for evaluating the out-of-synch when UE reports the Event E1 to the network. This is applicable for both CE Mode A UE and CE Mode B UE.</w:t>
      </w:r>
    </w:p>
    <w:p w14:paraId="390ECC25" w14:textId="171566FC" w:rsidR="005A782E" w:rsidRPr="00884215" w:rsidRDefault="005A782E" w:rsidP="005A782E">
      <w:pPr>
        <w:pStyle w:val="Heading1"/>
        <w:rPr>
          <w:lang w:val="en-US"/>
        </w:rPr>
      </w:pPr>
      <w:r w:rsidRPr="00884215">
        <w:rPr>
          <w:lang w:val="en-US"/>
        </w:rPr>
        <w:t>References</w:t>
      </w:r>
    </w:p>
    <w:p w14:paraId="5315A291" w14:textId="6EBEC4CF" w:rsidR="008B3D1E" w:rsidRPr="00884215" w:rsidRDefault="005A782E" w:rsidP="00115AA0">
      <w:pPr>
        <w:pStyle w:val="ListParagraph"/>
        <w:numPr>
          <w:ilvl w:val="0"/>
          <w:numId w:val="2"/>
        </w:numPr>
        <w:overflowPunct w:val="0"/>
        <w:autoSpaceDE w:val="0"/>
        <w:autoSpaceDN w:val="0"/>
        <w:adjustRightInd w:val="0"/>
        <w:spacing w:after="180" w:line="240" w:lineRule="auto"/>
        <w:ind w:left="450" w:hanging="450"/>
        <w:contextualSpacing/>
        <w:textAlignment w:val="baseline"/>
      </w:pPr>
      <w:bookmarkStart w:id="12" w:name="_Ref508638450"/>
      <w:bookmarkStart w:id="13" w:name="_Ref3386619"/>
      <w:r w:rsidRPr="00884215">
        <w:t>R</w:t>
      </w:r>
      <w:r w:rsidR="004A1A72" w:rsidRPr="00884215">
        <w:t>4</w:t>
      </w:r>
      <w:r w:rsidRPr="00884215">
        <w:t>-</w:t>
      </w:r>
      <w:bookmarkEnd w:id="12"/>
      <w:r w:rsidR="00101B34" w:rsidRPr="00884215">
        <w:t>2002268</w:t>
      </w:r>
      <w:r w:rsidR="009B01F8" w:rsidRPr="00884215">
        <w:t>, “</w:t>
      </w:r>
      <w:r w:rsidR="00101B34" w:rsidRPr="00884215">
        <w:t>WF on Rel-16 MTC RRM Requirements</w:t>
      </w:r>
      <w:r w:rsidR="009B01F8" w:rsidRPr="00884215">
        <w:t xml:space="preserve">”, </w:t>
      </w:r>
      <w:r w:rsidR="00C17091" w:rsidRPr="00884215">
        <w:t>Ericsson, Huawei, HiSilicon</w:t>
      </w:r>
      <w:r w:rsidR="009B01F8" w:rsidRPr="00884215">
        <w:t>.</w:t>
      </w:r>
      <w:bookmarkEnd w:id="13"/>
    </w:p>
    <w:p w14:paraId="226CD3BB" w14:textId="77777777" w:rsidR="000C49C8" w:rsidRPr="00884215" w:rsidRDefault="000C49C8" w:rsidP="000C49C8"/>
    <w:sectPr w:rsidR="000C49C8" w:rsidRPr="00884215" w:rsidSect="006D5754">
      <w:headerReference w:type="even" r:id="rId13"/>
      <w:footerReference w:type="default" r:id="rId14"/>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5E69CD" w14:textId="77777777" w:rsidR="00A06182" w:rsidRDefault="00A06182">
      <w:pPr>
        <w:spacing w:after="0"/>
      </w:pPr>
      <w:r>
        <w:separator/>
      </w:r>
    </w:p>
  </w:endnote>
  <w:endnote w:type="continuationSeparator" w:id="0">
    <w:p w14:paraId="417E6071" w14:textId="77777777" w:rsidR="00A06182" w:rsidRDefault="00A0618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A573F3" w14:textId="7454B64D" w:rsidR="001A696C" w:rsidRDefault="001A696C">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1A696C" w:rsidRDefault="001A696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2DEE4C" w14:textId="77777777" w:rsidR="00A06182" w:rsidRDefault="00A06182">
      <w:pPr>
        <w:spacing w:after="0"/>
      </w:pPr>
      <w:r>
        <w:separator/>
      </w:r>
    </w:p>
  </w:footnote>
  <w:footnote w:type="continuationSeparator" w:id="0">
    <w:p w14:paraId="55ADD03D" w14:textId="77777777" w:rsidR="00A06182" w:rsidRDefault="00A0618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74BC88" w14:textId="77777777" w:rsidR="001A696C" w:rsidRDefault="001A696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A1783F"/>
    <w:multiLevelType w:val="hybridMultilevel"/>
    <w:tmpl w:val="A15E2E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DF1C2A"/>
    <w:multiLevelType w:val="hybridMultilevel"/>
    <w:tmpl w:val="6EA2B8E0"/>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A131407"/>
    <w:multiLevelType w:val="hybridMultilevel"/>
    <w:tmpl w:val="616033C2"/>
    <w:lvl w:ilvl="0" w:tplc="64D6EA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A5B6E16"/>
    <w:multiLevelType w:val="hybridMultilevel"/>
    <w:tmpl w:val="412CA7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48773A67"/>
    <w:multiLevelType w:val="hybridMultilevel"/>
    <w:tmpl w:val="6ADE39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D783946"/>
    <w:multiLevelType w:val="hybridMultilevel"/>
    <w:tmpl w:val="1824A05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D7E78"/>
    <w:multiLevelType w:val="hybridMultilevel"/>
    <w:tmpl w:val="58BE0724"/>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BC02F96"/>
    <w:multiLevelType w:val="hybridMultilevel"/>
    <w:tmpl w:val="F8F453F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73D80204"/>
    <w:multiLevelType w:val="hybridMultilevel"/>
    <w:tmpl w:val="03C6125A"/>
    <w:lvl w:ilvl="0" w:tplc="FEBE49D6">
      <w:start w:val="1"/>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78617E6"/>
    <w:multiLevelType w:val="hybridMultilevel"/>
    <w:tmpl w:val="1278F0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AE459AC"/>
    <w:multiLevelType w:val="hybridMultilevel"/>
    <w:tmpl w:val="DFBA7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abstractNum w:abstractNumId="13" w15:restartNumberingAfterBreak="0">
    <w:nsid w:val="7FF24793"/>
    <w:multiLevelType w:val="hybridMultilevel"/>
    <w:tmpl w:val="D88E834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7"/>
  </w:num>
  <w:num w:numId="3">
    <w:abstractNumId w:val="9"/>
  </w:num>
  <w:num w:numId="4">
    <w:abstractNumId w:val="11"/>
  </w:num>
  <w:num w:numId="5">
    <w:abstractNumId w:val="13"/>
  </w:num>
  <w:num w:numId="6">
    <w:abstractNumId w:val="4"/>
  </w:num>
  <w:num w:numId="7">
    <w:abstractNumId w:val="5"/>
  </w:num>
  <w:num w:numId="8">
    <w:abstractNumId w:val="2"/>
  </w:num>
  <w:num w:numId="9">
    <w:abstractNumId w:val="1"/>
  </w:num>
  <w:num w:numId="10">
    <w:abstractNumId w:val="3"/>
  </w:num>
  <w:num w:numId="11">
    <w:abstractNumId w:val="6"/>
  </w:num>
  <w:num w:numId="12">
    <w:abstractNumId w:val="10"/>
  </w:num>
  <w:num w:numId="13">
    <w:abstractNumId w:val="0"/>
  </w:num>
  <w:num w:numId="14">
    <w:abstractNumId w:val="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8673"/>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7E4"/>
    <w:rsid w:val="000008B6"/>
    <w:rsid w:val="0000141A"/>
    <w:rsid w:val="00001CEA"/>
    <w:rsid w:val="00001DAA"/>
    <w:rsid w:val="00001DC6"/>
    <w:rsid w:val="00002141"/>
    <w:rsid w:val="000037A9"/>
    <w:rsid w:val="00003FC8"/>
    <w:rsid w:val="000047D2"/>
    <w:rsid w:val="00004D1B"/>
    <w:rsid w:val="00006032"/>
    <w:rsid w:val="00006C3B"/>
    <w:rsid w:val="000073FB"/>
    <w:rsid w:val="00010AE4"/>
    <w:rsid w:val="0001114B"/>
    <w:rsid w:val="00011CB1"/>
    <w:rsid w:val="00012342"/>
    <w:rsid w:val="00012982"/>
    <w:rsid w:val="00012D27"/>
    <w:rsid w:val="00013B62"/>
    <w:rsid w:val="00013D9A"/>
    <w:rsid w:val="00014117"/>
    <w:rsid w:val="00014165"/>
    <w:rsid w:val="0001425E"/>
    <w:rsid w:val="0001459B"/>
    <w:rsid w:val="000150C8"/>
    <w:rsid w:val="0001601E"/>
    <w:rsid w:val="00017714"/>
    <w:rsid w:val="00017A14"/>
    <w:rsid w:val="00017D5A"/>
    <w:rsid w:val="00021EAF"/>
    <w:rsid w:val="000227D1"/>
    <w:rsid w:val="0002283B"/>
    <w:rsid w:val="00022D26"/>
    <w:rsid w:val="00023186"/>
    <w:rsid w:val="000234DE"/>
    <w:rsid w:val="000238DC"/>
    <w:rsid w:val="000248B0"/>
    <w:rsid w:val="000249EB"/>
    <w:rsid w:val="00024AEF"/>
    <w:rsid w:val="00024EB7"/>
    <w:rsid w:val="00025547"/>
    <w:rsid w:val="00025DD5"/>
    <w:rsid w:val="000262D9"/>
    <w:rsid w:val="000266DE"/>
    <w:rsid w:val="00026800"/>
    <w:rsid w:val="00026CBB"/>
    <w:rsid w:val="00027718"/>
    <w:rsid w:val="00027EED"/>
    <w:rsid w:val="00031048"/>
    <w:rsid w:val="0003160E"/>
    <w:rsid w:val="00032519"/>
    <w:rsid w:val="00032A2C"/>
    <w:rsid w:val="0003350F"/>
    <w:rsid w:val="0003435F"/>
    <w:rsid w:val="00034622"/>
    <w:rsid w:val="0003548C"/>
    <w:rsid w:val="000358A0"/>
    <w:rsid w:val="000363EA"/>
    <w:rsid w:val="00036646"/>
    <w:rsid w:val="00036E73"/>
    <w:rsid w:val="00036EAA"/>
    <w:rsid w:val="000374C6"/>
    <w:rsid w:val="000407BC"/>
    <w:rsid w:val="00040C18"/>
    <w:rsid w:val="00041B14"/>
    <w:rsid w:val="0004248E"/>
    <w:rsid w:val="000436AB"/>
    <w:rsid w:val="00044D8D"/>
    <w:rsid w:val="00044ED8"/>
    <w:rsid w:val="00045494"/>
    <w:rsid w:val="000456A6"/>
    <w:rsid w:val="0004582E"/>
    <w:rsid w:val="000463C2"/>
    <w:rsid w:val="000479C3"/>
    <w:rsid w:val="0005017E"/>
    <w:rsid w:val="0005034B"/>
    <w:rsid w:val="000524B3"/>
    <w:rsid w:val="00052E7F"/>
    <w:rsid w:val="000541FE"/>
    <w:rsid w:val="0005420D"/>
    <w:rsid w:val="000552F1"/>
    <w:rsid w:val="0005598B"/>
    <w:rsid w:val="00055FDA"/>
    <w:rsid w:val="00056B00"/>
    <w:rsid w:val="00056C61"/>
    <w:rsid w:val="00057513"/>
    <w:rsid w:val="000579EF"/>
    <w:rsid w:val="00057A6E"/>
    <w:rsid w:val="00057CCD"/>
    <w:rsid w:val="00057F51"/>
    <w:rsid w:val="00061525"/>
    <w:rsid w:val="00062363"/>
    <w:rsid w:val="000627C9"/>
    <w:rsid w:val="00062C13"/>
    <w:rsid w:val="00062DDD"/>
    <w:rsid w:val="00064133"/>
    <w:rsid w:val="000656E5"/>
    <w:rsid w:val="00065BA2"/>
    <w:rsid w:val="000666B9"/>
    <w:rsid w:val="00066770"/>
    <w:rsid w:val="00066A1D"/>
    <w:rsid w:val="00066F64"/>
    <w:rsid w:val="00067BBE"/>
    <w:rsid w:val="00067E0D"/>
    <w:rsid w:val="00070219"/>
    <w:rsid w:val="00070272"/>
    <w:rsid w:val="0007033B"/>
    <w:rsid w:val="000708E5"/>
    <w:rsid w:val="00070C84"/>
    <w:rsid w:val="00070DF6"/>
    <w:rsid w:val="00071E4C"/>
    <w:rsid w:val="0007288B"/>
    <w:rsid w:val="00074642"/>
    <w:rsid w:val="0007475F"/>
    <w:rsid w:val="00075305"/>
    <w:rsid w:val="00075BF3"/>
    <w:rsid w:val="0007610F"/>
    <w:rsid w:val="0007728E"/>
    <w:rsid w:val="00077E39"/>
    <w:rsid w:val="00080347"/>
    <w:rsid w:val="0008062A"/>
    <w:rsid w:val="000807A2"/>
    <w:rsid w:val="00080821"/>
    <w:rsid w:val="00080BEE"/>
    <w:rsid w:val="0008144A"/>
    <w:rsid w:val="00081781"/>
    <w:rsid w:val="000823F4"/>
    <w:rsid w:val="0008258D"/>
    <w:rsid w:val="000839E3"/>
    <w:rsid w:val="00083E10"/>
    <w:rsid w:val="00083E1A"/>
    <w:rsid w:val="00085C53"/>
    <w:rsid w:val="000863BD"/>
    <w:rsid w:val="0008685F"/>
    <w:rsid w:val="00086EDA"/>
    <w:rsid w:val="0008744E"/>
    <w:rsid w:val="000901E2"/>
    <w:rsid w:val="0009079C"/>
    <w:rsid w:val="000918A3"/>
    <w:rsid w:val="00091C4A"/>
    <w:rsid w:val="00092695"/>
    <w:rsid w:val="00092B03"/>
    <w:rsid w:val="00093F4E"/>
    <w:rsid w:val="000940F3"/>
    <w:rsid w:val="00094654"/>
    <w:rsid w:val="00094AAD"/>
    <w:rsid w:val="00094AFD"/>
    <w:rsid w:val="00094F91"/>
    <w:rsid w:val="00095FF6"/>
    <w:rsid w:val="000964C1"/>
    <w:rsid w:val="000968A7"/>
    <w:rsid w:val="00096931"/>
    <w:rsid w:val="00096D4C"/>
    <w:rsid w:val="00096D84"/>
    <w:rsid w:val="000977F1"/>
    <w:rsid w:val="000979B3"/>
    <w:rsid w:val="000A060B"/>
    <w:rsid w:val="000A0AC8"/>
    <w:rsid w:val="000A1F71"/>
    <w:rsid w:val="000A2152"/>
    <w:rsid w:val="000A2A4C"/>
    <w:rsid w:val="000A2C2A"/>
    <w:rsid w:val="000A3A6D"/>
    <w:rsid w:val="000A4BEB"/>
    <w:rsid w:val="000A5060"/>
    <w:rsid w:val="000A5631"/>
    <w:rsid w:val="000A5806"/>
    <w:rsid w:val="000A5BF1"/>
    <w:rsid w:val="000A693F"/>
    <w:rsid w:val="000A6F20"/>
    <w:rsid w:val="000A70C7"/>
    <w:rsid w:val="000A78BB"/>
    <w:rsid w:val="000A79D4"/>
    <w:rsid w:val="000B04B5"/>
    <w:rsid w:val="000B0F93"/>
    <w:rsid w:val="000B2A11"/>
    <w:rsid w:val="000B34AA"/>
    <w:rsid w:val="000B38BD"/>
    <w:rsid w:val="000B3926"/>
    <w:rsid w:val="000B3A60"/>
    <w:rsid w:val="000B4BE7"/>
    <w:rsid w:val="000B50FE"/>
    <w:rsid w:val="000B5426"/>
    <w:rsid w:val="000B55E3"/>
    <w:rsid w:val="000B59B0"/>
    <w:rsid w:val="000B5A2C"/>
    <w:rsid w:val="000B6390"/>
    <w:rsid w:val="000B662A"/>
    <w:rsid w:val="000B75E2"/>
    <w:rsid w:val="000B7849"/>
    <w:rsid w:val="000B7D56"/>
    <w:rsid w:val="000C056F"/>
    <w:rsid w:val="000C0BD0"/>
    <w:rsid w:val="000C1A33"/>
    <w:rsid w:val="000C2719"/>
    <w:rsid w:val="000C2B76"/>
    <w:rsid w:val="000C300F"/>
    <w:rsid w:val="000C3222"/>
    <w:rsid w:val="000C357F"/>
    <w:rsid w:val="000C375D"/>
    <w:rsid w:val="000C3EB5"/>
    <w:rsid w:val="000C3FF8"/>
    <w:rsid w:val="000C49C8"/>
    <w:rsid w:val="000C5676"/>
    <w:rsid w:val="000C60C5"/>
    <w:rsid w:val="000C674F"/>
    <w:rsid w:val="000C6B63"/>
    <w:rsid w:val="000C6B9D"/>
    <w:rsid w:val="000C6D3B"/>
    <w:rsid w:val="000C70BC"/>
    <w:rsid w:val="000C7278"/>
    <w:rsid w:val="000C7A09"/>
    <w:rsid w:val="000C7E61"/>
    <w:rsid w:val="000D046A"/>
    <w:rsid w:val="000D06C8"/>
    <w:rsid w:val="000D0B41"/>
    <w:rsid w:val="000D21CF"/>
    <w:rsid w:val="000D23D1"/>
    <w:rsid w:val="000D24B9"/>
    <w:rsid w:val="000D24D4"/>
    <w:rsid w:val="000D27D3"/>
    <w:rsid w:val="000D2D53"/>
    <w:rsid w:val="000D2E4D"/>
    <w:rsid w:val="000D31E6"/>
    <w:rsid w:val="000D3363"/>
    <w:rsid w:val="000D374C"/>
    <w:rsid w:val="000D42AA"/>
    <w:rsid w:val="000D4397"/>
    <w:rsid w:val="000D5050"/>
    <w:rsid w:val="000D53F9"/>
    <w:rsid w:val="000D5CD5"/>
    <w:rsid w:val="000D6A5E"/>
    <w:rsid w:val="000D7B74"/>
    <w:rsid w:val="000D7DAC"/>
    <w:rsid w:val="000E05B1"/>
    <w:rsid w:val="000E0E63"/>
    <w:rsid w:val="000E1155"/>
    <w:rsid w:val="000E157E"/>
    <w:rsid w:val="000E174F"/>
    <w:rsid w:val="000E1C18"/>
    <w:rsid w:val="000E2ADE"/>
    <w:rsid w:val="000E2B75"/>
    <w:rsid w:val="000E2C22"/>
    <w:rsid w:val="000E3B5E"/>
    <w:rsid w:val="000E42FE"/>
    <w:rsid w:val="000E5640"/>
    <w:rsid w:val="000E5E0B"/>
    <w:rsid w:val="000E63D2"/>
    <w:rsid w:val="000E7499"/>
    <w:rsid w:val="000E7B71"/>
    <w:rsid w:val="000E7ED7"/>
    <w:rsid w:val="000F08EC"/>
    <w:rsid w:val="000F0DD5"/>
    <w:rsid w:val="000F311A"/>
    <w:rsid w:val="000F3291"/>
    <w:rsid w:val="000F3D29"/>
    <w:rsid w:val="000F41F4"/>
    <w:rsid w:val="000F42E5"/>
    <w:rsid w:val="000F522D"/>
    <w:rsid w:val="000F566C"/>
    <w:rsid w:val="000F614F"/>
    <w:rsid w:val="000F6226"/>
    <w:rsid w:val="000F6A4F"/>
    <w:rsid w:val="000F774D"/>
    <w:rsid w:val="000F7C61"/>
    <w:rsid w:val="000F7F3F"/>
    <w:rsid w:val="0010079A"/>
    <w:rsid w:val="00100904"/>
    <w:rsid w:val="00100BDE"/>
    <w:rsid w:val="00100D60"/>
    <w:rsid w:val="00100EF3"/>
    <w:rsid w:val="00101B34"/>
    <w:rsid w:val="00101CFB"/>
    <w:rsid w:val="00102A1C"/>
    <w:rsid w:val="001030F5"/>
    <w:rsid w:val="0010390B"/>
    <w:rsid w:val="00103969"/>
    <w:rsid w:val="001050DA"/>
    <w:rsid w:val="00106338"/>
    <w:rsid w:val="00106F0C"/>
    <w:rsid w:val="00110126"/>
    <w:rsid w:val="00110BE2"/>
    <w:rsid w:val="00110CD6"/>
    <w:rsid w:val="001113C7"/>
    <w:rsid w:val="00111663"/>
    <w:rsid w:val="0011391A"/>
    <w:rsid w:val="00114077"/>
    <w:rsid w:val="00114245"/>
    <w:rsid w:val="001145A9"/>
    <w:rsid w:val="00114934"/>
    <w:rsid w:val="001156C6"/>
    <w:rsid w:val="00115AA0"/>
    <w:rsid w:val="00115EC3"/>
    <w:rsid w:val="001168B7"/>
    <w:rsid w:val="001168DF"/>
    <w:rsid w:val="00116D02"/>
    <w:rsid w:val="00117479"/>
    <w:rsid w:val="0012003F"/>
    <w:rsid w:val="001201A2"/>
    <w:rsid w:val="00120689"/>
    <w:rsid w:val="00120812"/>
    <w:rsid w:val="00120CA6"/>
    <w:rsid w:val="00120E4A"/>
    <w:rsid w:val="001210D4"/>
    <w:rsid w:val="00121791"/>
    <w:rsid w:val="0012191D"/>
    <w:rsid w:val="0012245A"/>
    <w:rsid w:val="0012275A"/>
    <w:rsid w:val="001227E8"/>
    <w:rsid w:val="00122FAA"/>
    <w:rsid w:val="001238DE"/>
    <w:rsid w:val="00123A77"/>
    <w:rsid w:val="001248AD"/>
    <w:rsid w:val="0012501E"/>
    <w:rsid w:val="0012519F"/>
    <w:rsid w:val="00125209"/>
    <w:rsid w:val="0012582D"/>
    <w:rsid w:val="00125DD0"/>
    <w:rsid w:val="00126023"/>
    <w:rsid w:val="00126A0D"/>
    <w:rsid w:val="00126A83"/>
    <w:rsid w:val="00126AFB"/>
    <w:rsid w:val="00126E1B"/>
    <w:rsid w:val="00127107"/>
    <w:rsid w:val="00130130"/>
    <w:rsid w:val="001301AC"/>
    <w:rsid w:val="00130215"/>
    <w:rsid w:val="00130BB4"/>
    <w:rsid w:val="00131E26"/>
    <w:rsid w:val="0013265C"/>
    <w:rsid w:val="001327A1"/>
    <w:rsid w:val="00132C26"/>
    <w:rsid w:val="00133496"/>
    <w:rsid w:val="001334AF"/>
    <w:rsid w:val="001334ED"/>
    <w:rsid w:val="001336DC"/>
    <w:rsid w:val="00133B8E"/>
    <w:rsid w:val="001346FB"/>
    <w:rsid w:val="00135077"/>
    <w:rsid w:val="00135E6A"/>
    <w:rsid w:val="001367E8"/>
    <w:rsid w:val="00136E4B"/>
    <w:rsid w:val="0013766A"/>
    <w:rsid w:val="00137DD1"/>
    <w:rsid w:val="0014031F"/>
    <w:rsid w:val="001403C8"/>
    <w:rsid w:val="0014096A"/>
    <w:rsid w:val="00140AD3"/>
    <w:rsid w:val="00140C55"/>
    <w:rsid w:val="00143060"/>
    <w:rsid w:val="00143A83"/>
    <w:rsid w:val="00144042"/>
    <w:rsid w:val="0014419D"/>
    <w:rsid w:val="00144674"/>
    <w:rsid w:val="001448F9"/>
    <w:rsid w:val="0014498B"/>
    <w:rsid w:val="00145726"/>
    <w:rsid w:val="00145C2B"/>
    <w:rsid w:val="00146A54"/>
    <w:rsid w:val="0014700D"/>
    <w:rsid w:val="001475D7"/>
    <w:rsid w:val="00147B38"/>
    <w:rsid w:val="00147CB6"/>
    <w:rsid w:val="00147D79"/>
    <w:rsid w:val="00150963"/>
    <w:rsid w:val="00150A93"/>
    <w:rsid w:val="00150D21"/>
    <w:rsid w:val="001511FE"/>
    <w:rsid w:val="00151F8C"/>
    <w:rsid w:val="001527C3"/>
    <w:rsid w:val="001528A6"/>
    <w:rsid w:val="00152BA4"/>
    <w:rsid w:val="00152E2D"/>
    <w:rsid w:val="00153575"/>
    <w:rsid w:val="00153B5D"/>
    <w:rsid w:val="00153EB0"/>
    <w:rsid w:val="001544B5"/>
    <w:rsid w:val="00154648"/>
    <w:rsid w:val="00154D67"/>
    <w:rsid w:val="00154F19"/>
    <w:rsid w:val="001555A4"/>
    <w:rsid w:val="00155ACB"/>
    <w:rsid w:val="0015655C"/>
    <w:rsid w:val="00156674"/>
    <w:rsid w:val="00156C21"/>
    <w:rsid w:val="00156D46"/>
    <w:rsid w:val="0015739F"/>
    <w:rsid w:val="001603A2"/>
    <w:rsid w:val="001605C1"/>
    <w:rsid w:val="00160FB5"/>
    <w:rsid w:val="0016119A"/>
    <w:rsid w:val="0016142B"/>
    <w:rsid w:val="00161499"/>
    <w:rsid w:val="001618D2"/>
    <w:rsid w:val="00162321"/>
    <w:rsid w:val="0016259D"/>
    <w:rsid w:val="0016286D"/>
    <w:rsid w:val="00162BED"/>
    <w:rsid w:val="00163842"/>
    <w:rsid w:val="0016479A"/>
    <w:rsid w:val="00164E7E"/>
    <w:rsid w:val="0016508B"/>
    <w:rsid w:val="001650B8"/>
    <w:rsid w:val="0016516D"/>
    <w:rsid w:val="00165F32"/>
    <w:rsid w:val="00167609"/>
    <w:rsid w:val="00167C2C"/>
    <w:rsid w:val="0017027A"/>
    <w:rsid w:val="00170421"/>
    <w:rsid w:val="00170543"/>
    <w:rsid w:val="00170690"/>
    <w:rsid w:val="00170AE2"/>
    <w:rsid w:val="0017102C"/>
    <w:rsid w:val="00171087"/>
    <w:rsid w:val="00171E27"/>
    <w:rsid w:val="001723B9"/>
    <w:rsid w:val="001727E6"/>
    <w:rsid w:val="001731A3"/>
    <w:rsid w:val="00173B1E"/>
    <w:rsid w:val="00173DB5"/>
    <w:rsid w:val="00174F8B"/>
    <w:rsid w:val="001751CC"/>
    <w:rsid w:val="00175577"/>
    <w:rsid w:val="00175723"/>
    <w:rsid w:val="00177DDF"/>
    <w:rsid w:val="00177E54"/>
    <w:rsid w:val="00177EDD"/>
    <w:rsid w:val="00181530"/>
    <w:rsid w:val="00182186"/>
    <w:rsid w:val="00182785"/>
    <w:rsid w:val="00182D90"/>
    <w:rsid w:val="00182F13"/>
    <w:rsid w:val="00183E33"/>
    <w:rsid w:val="00183F39"/>
    <w:rsid w:val="001843D4"/>
    <w:rsid w:val="00184FB6"/>
    <w:rsid w:val="0018519D"/>
    <w:rsid w:val="00185F08"/>
    <w:rsid w:val="00186B18"/>
    <w:rsid w:val="001878FE"/>
    <w:rsid w:val="00187976"/>
    <w:rsid w:val="00187FA5"/>
    <w:rsid w:val="0019028C"/>
    <w:rsid w:val="0019086A"/>
    <w:rsid w:val="00191BA5"/>
    <w:rsid w:val="001920A5"/>
    <w:rsid w:val="001931C1"/>
    <w:rsid w:val="00193491"/>
    <w:rsid w:val="00193516"/>
    <w:rsid w:val="0019382E"/>
    <w:rsid w:val="00193CD3"/>
    <w:rsid w:val="00194385"/>
    <w:rsid w:val="00195353"/>
    <w:rsid w:val="00195BD8"/>
    <w:rsid w:val="00195EC3"/>
    <w:rsid w:val="00195ECF"/>
    <w:rsid w:val="001961C9"/>
    <w:rsid w:val="001962F6"/>
    <w:rsid w:val="001965ED"/>
    <w:rsid w:val="001966EF"/>
    <w:rsid w:val="00197406"/>
    <w:rsid w:val="00197434"/>
    <w:rsid w:val="001A003A"/>
    <w:rsid w:val="001A0172"/>
    <w:rsid w:val="001A01DA"/>
    <w:rsid w:val="001A08A9"/>
    <w:rsid w:val="001A29C1"/>
    <w:rsid w:val="001A3137"/>
    <w:rsid w:val="001A3600"/>
    <w:rsid w:val="001A4725"/>
    <w:rsid w:val="001A4914"/>
    <w:rsid w:val="001A4A47"/>
    <w:rsid w:val="001A5517"/>
    <w:rsid w:val="001A66EA"/>
    <w:rsid w:val="001A696C"/>
    <w:rsid w:val="001A6D1B"/>
    <w:rsid w:val="001A6F80"/>
    <w:rsid w:val="001A7126"/>
    <w:rsid w:val="001A7DC3"/>
    <w:rsid w:val="001B0197"/>
    <w:rsid w:val="001B0248"/>
    <w:rsid w:val="001B072D"/>
    <w:rsid w:val="001B0D31"/>
    <w:rsid w:val="001B13E6"/>
    <w:rsid w:val="001B185D"/>
    <w:rsid w:val="001B1B38"/>
    <w:rsid w:val="001B2940"/>
    <w:rsid w:val="001B2FA9"/>
    <w:rsid w:val="001B3115"/>
    <w:rsid w:val="001B3893"/>
    <w:rsid w:val="001B45D3"/>
    <w:rsid w:val="001B461D"/>
    <w:rsid w:val="001B4909"/>
    <w:rsid w:val="001B5849"/>
    <w:rsid w:val="001B68D8"/>
    <w:rsid w:val="001B6AFB"/>
    <w:rsid w:val="001B6F88"/>
    <w:rsid w:val="001B7725"/>
    <w:rsid w:val="001C0C57"/>
    <w:rsid w:val="001C0CB2"/>
    <w:rsid w:val="001C14C3"/>
    <w:rsid w:val="001C17B0"/>
    <w:rsid w:val="001C26C0"/>
    <w:rsid w:val="001C27CC"/>
    <w:rsid w:val="001C3089"/>
    <w:rsid w:val="001C3FF5"/>
    <w:rsid w:val="001C4900"/>
    <w:rsid w:val="001C4DAD"/>
    <w:rsid w:val="001C56FB"/>
    <w:rsid w:val="001C5E78"/>
    <w:rsid w:val="001C605F"/>
    <w:rsid w:val="001C64C2"/>
    <w:rsid w:val="001C6631"/>
    <w:rsid w:val="001C6D99"/>
    <w:rsid w:val="001C74B4"/>
    <w:rsid w:val="001C7A59"/>
    <w:rsid w:val="001D0B72"/>
    <w:rsid w:val="001D1550"/>
    <w:rsid w:val="001D1E06"/>
    <w:rsid w:val="001D2453"/>
    <w:rsid w:val="001D2C28"/>
    <w:rsid w:val="001D2F8F"/>
    <w:rsid w:val="001D30D3"/>
    <w:rsid w:val="001D3636"/>
    <w:rsid w:val="001D3781"/>
    <w:rsid w:val="001D46D0"/>
    <w:rsid w:val="001D4850"/>
    <w:rsid w:val="001D48E3"/>
    <w:rsid w:val="001D5196"/>
    <w:rsid w:val="001D5ED7"/>
    <w:rsid w:val="001D64D3"/>
    <w:rsid w:val="001D67EE"/>
    <w:rsid w:val="001D6830"/>
    <w:rsid w:val="001D6C48"/>
    <w:rsid w:val="001D6D25"/>
    <w:rsid w:val="001D70BE"/>
    <w:rsid w:val="001D7964"/>
    <w:rsid w:val="001D7E0A"/>
    <w:rsid w:val="001E0581"/>
    <w:rsid w:val="001E05E0"/>
    <w:rsid w:val="001E0A07"/>
    <w:rsid w:val="001E0B83"/>
    <w:rsid w:val="001E2522"/>
    <w:rsid w:val="001E2A10"/>
    <w:rsid w:val="001E2DC8"/>
    <w:rsid w:val="001E3879"/>
    <w:rsid w:val="001E4638"/>
    <w:rsid w:val="001E4804"/>
    <w:rsid w:val="001E5290"/>
    <w:rsid w:val="001E5338"/>
    <w:rsid w:val="001E54DA"/>
    <w:rsid w:val="001E5B38"/>
    <w:rsid w:val="001E5DCB"/>
    <w:rsid w:val="001E6DF9"/>
    <w:rsid w:val="001E70AA"/>
    <w:rsid w:val="001E76D0"/>
    <w:rsid w:val="001F0308"/>
    <w:rsid w:val="001F046D"/>
    <w:rsid w:val="001F0CE0"/>
    <w:rsid w:val="001F13B4"/>
    <w:rsid w:val="001F171A"/>
    <w:rsid w:val="001F1922"/>
    <w:rsid w:val="001F1EFE"/>
    <w:rsid w:val="001F1FB5"/>
    <w:rsid w:val="001F2481"/>
    <w:rsid w:val="001F2531"/>
    <w:rsid w:val="001F2DA5"/>
    <w:rsid w:val="001F2F0A"/>
    <w:rsid w:val="001F393E"/>
    <w:rsid w:val="001F40D3"/>
    <w:rsid w:val="001F47D4"/>
    <w:rsid w:val="001F4A75"/>
    <w:rsid w:val="001F4A8D"/>
    <w:rsid w:val="001F4F7C"/>
    <w:rsid w:val="001F55AB"/>
    <w:rsid w:val="001F5630"/>
    <w:rsid w:val="001F6103"/>
    <w:rsid w:val="001F62B8"/>
    <w:rsid w:val="001F6E6E"/>
    <w:rsid w:val="001F7231"/>
    <w:rsid w:val="001F769C"/>
    <w:rsid w:val="001F7882"/>
    <w:rsid w:val="0020057C"/>
    <w:rsid w:val="002007DC"/>
    <w:rsid w:val="00200845"/>
    <w:rsid w:val="0020109B"/>
    <w:rsid w:val="002015FA"/>
    <w:rsid w:val="00201842"/>
    <w:rsid w:val="00202FA8"/>
    <w:rsid w:val="0020310E"/>
    <w:rsid w:val="0020366C"/>
    <w:rsid w:val="00203F1A"/>
    <w:rsid w:val="002041EA"/>
    <w:rsid w:val="00204413"/>
    <w:rsid w:val="00204F98"/>
    <w:rsid w:val="00205F79"/>
    <w:rsid w:val="00206528"/>
    <w:rsid w:val="002068CF"/>
    <w:rsid w:val="00206DE1"/>
    <w:rsid w:val="00207265"/>
    <w:rsid w:val="00207282"/>
    <w:rsid w:val="00207EFD"/>
    <w:rsid w:val="00207FD5"/>
    <w:rsid w:val="00210304"/>
    <w:rsid w:val="002103FA"/>
    <w:rsid w:val="00210C05"/>
    <w:rsid w:val="002115FC"/>
    <w:rsid w:val="0021165A"/>
    <w:rsid w:val="002116A6"/>
    <w:rsid w:val="002121E5"/>
    <w:rsid w:val="00212E27"/>
    <w:rsid w:val="00212E5B"/>
    <w:rsid w:val="00212EC8"/>
    <w:rsid w:val="00212F28"/>
    <w:rsid w:val="00213A09"/>
    <w:rsid w:val="00213DAA"/>
    <w:rsid w:val="00213F44"/>
    <w:rsid w:val="00214CEB"/>
    <w:rsid w:val="00215968"/>
    <w:rsid w:val="0021635E"/>
    <w:rsid w:val="00216397"/>
    <w:rsid w:val="002178A6"/>
    <w:rsid w:val="00220E05"/>
    <w:rsid w:val="0022112F"/>
    <w:rsid w:val="0022138D"/>
    <w:rsid w:val="0022169B"/>
    <w:rsid w:val="0022172E"/>
    <w:rsid w:val="00221F62"/>
    <w:rsid w:val="002227FB"/>
    <w:rsid w:val="002230CA"/>
    <w:rsid w:val="002230E4"/>
    <w:rsid w:val="002233E0"/>
    <w:rsid w:val="0022420D"/>
    <w:rsid w:val="00224B11"/>
    <w:rsid w:val="002255F6"/>
    <w:rsid w:val="002257E4"/>
    <w:rsid w:val="0022585F"/>
    <w:rsid w:val="002258A1"/>
    <w:rsid w:val="00225972"/>
    <w:rsid w:val="0022607A"/>
    <w:rsid w:val="00226551"/>
    <w:rsid w:val="00226876"/>
    <w:rsid w:val="0022694F"/>
    <w:rsid w:val="00226BD4"/>
    <w:rsid w:val="002277CF"/>
    <w:rsid w:val="00231879"/>
    <w:rsid w:val="00231986"/>
    <w:rsid w:val="00231C43"/>
    <w:rsid w:val="00232059"/>
    <w:rsid w:val="00232DDD"/>
    <w:rsid w:val="00234404"/>
    <w:rsid w:val="00235558"/>
    <w:rsid w:val="00235596"/>
    <w:rsid w:val="00236178"/>
    <w:rsid w:val="00236558"/>
    <w:rsid w:val="0023673E"/>
    <w:rsid w:val="00236F55"/>
    <w:rsid w:val="00237ECB"/>
    <w:rsid w:val="0024032E"/>
    <w:rsid w:val="002405EB"/>
    <w:rsid w:val="0024135F"/>
    <w:rsid w:val="0024189E"/>
    <w:rsid w:val="00242186"/>
    <w:rsid w:val="002424C9"/>
    <w:rsid w:val="00242E94"/>
    <w:rsid w:val="00243258"/>
    <w:rsid w:val="002434F0"/>
    <w:rsid w:val="00243F00"/>
    <w:rsid w:val="0024479E"/>
    <w:rsid w:val="002455EF"/>
    <w:rsid w:val="00245C10"/>
    <w:rsid w:val="00245FCA"/>
    <w:rsid w:val="00246D60"/>
    <w:rsid w:val="002472F2"/>
    <w:rsid w:val="00247C17"/>
    <w:rsid w:val="00250CF2"/>
    <w:rsid w:val="00251512"/>
    <w:rsid w:val="00251658"/>
    <w:rsid w:val="002517BF"/>
    <w:rsid w:val="00251F77"/>
    <w:rsid w:val="002521AC"/>
    <w:rsid w:val="00253659"/>
    <w:rsid w:val="002537EF"/>
    <w:rsid w:val="00253E63"/>
    <w:rsid w:val="00254F4A"/>
    <w:rsid w:val="00255EA3"/>
    <w:rsid w:val="002563BF"/>
    <w:rsid w:val="0025647B"/>
    <w:rsid w:val="0025720C"/>
    <w:rsid w:val="0025769E"/>
    <w:rsid w:val="00257E49"/>
    <w:rsid w:val="0026062E"/>
    <w:rsid w:val="00261690"/>
    <w:rsid w:val="00261991"/>
    <w:rsid w:val="002621FF"/>
    <w:rsid w:val="0026260A"/>
    <w:rsid w:val="002626CF"/>
    <w:rsid w:val="002635C5"/>
    <w:rsid w:val="002639DB"/>
    <w:rsid w:val="00263E71"/>
    <w:rsid w:val="002644D6"/>
    <w:rsid w:val="0026468D"/>
    <w:rsid w:val="002661F3"/>
    <w:rsid w:val="002674B3"/>
    <w:rsid w:val="002677F5"/>
    <w:rsid w:val="00267C23"/>
    <w:rsid w:val="00267CEE"/>
    <w:rsid w:val="00267E9B"/>
    <w:rsid w:val="00271629"/>
    <w:rsid w:val="00271718"/>
    <w:rsid w:val="00271C2C"/>
    <w:rsid w:val="002722F5"/>
    <w:rsid w:val="00272474"/>
    <w:rsid w:val="00272801"/>
    <w:rsid w:val="00272BD2"/>
    <w:rsid w:val="00272CEB"/>
    <w:rsid w:val="00272E12"/>
    <w:rsid w:val="00272F4E"/>
    <w:rsid w:val="002735E9"/>
    <w:rsid w:val="002747F9"/>
    <w:rsid w:val="0027498F"/>
    <w:rsid w:val="00274A37"/>
    <w:rsid w:val="00274EE7"/>
    <w:rsid w:val="00275BF0"/>
    <w:rsid w:val="00275BF3"/>
    <w:rsid w:val="0027657D"/>
    <w:rsid w:val="002774CC"/>
    <w:rsid w:val="00277947"/>
    <w:rsid w:val="00277DE1"/>
    <w:rsid w:val="0028029C"/>
    <w:rsid w:val="0028055F"/>
    <w:rsid w:val="00280E3D"/>
    <w:rsid w:val="00281A32"/>
    <w:rsid w:val="00281DBD"/>
    <w:rsid w:val="00282AB8"/>
    <w:rsid w:val="00282FB0"/>
    <w:rsid w:val="0028354B"/>
    <w:rsid w:val="00283963"/>
    <w:rsid w:val="00283D98"/>
    <w:rsid w:val="00284047"/>
    <w:rsid w:val="0028411F"/>
    <w:rsid w:val="002846B2"/>
    <w:rsid w:val="002849CC"/>
    <w:rsid w:val="00284A10"/>
    <w:rsid w:val="00284DC8"/>
    <w:rsid w:val="0028552C"/>
    <w:rsid w:val="002856DE"/>
    <w:rsid w:val="00285D31"/>
    <w:rsid w:val="00286094"/>
    <w:rsid w:val="002865CA"/>
    <w:rsid w:val="002917ED"/>
    <w:rsid w:val="00292710"/>
    <w:rsid w:val="00293570"/>
    <w:rsid w:val="00293778"/>
    <w:rsid w:val="0029383A"/>
    <w:rsid w:val="00293C2E"/>
    <w:rsid w:val="00293F6D"/>
    <w:rsid w:val="002942C3"/>
    <w:rsid w:val="00294BA7"/>
    <w:rsid w:val="00294EEE"/>
    <w:rsid w:val="00295345"/>
    <w:rsid w:val="00295E7B"/>
    <w:rsid w:val="0029647B"/>
    <w:rsid w:val="0029785A"/>
    <w:rsid w:val="002A1115"/>
    <w:rsid w:val="002A18BB"/>
    <w:rsid w:val="002A24D7"/>
    <w:rsid w:val="002A2BC1"/>
    <w:rsid w:val="002A503A"/>
    <w:rsid w:val="002A5247"/>
    <w:rsid w:val="002A549B"/>
    <w:rsid w:val="002A5DE0"/>
    <w:rsid w:val="002A62EC"/>
    <w:rsid w:val="002A63A4"/>
    <w:rsid w:val="002A63B9"/>
    <w:rsid w:val="002A71A6"/>
    <w:rsid w:val="002A7805"/>
    <w:rsid w:val="002B12C0"/>
    <w:rsid w:val="002B208E"/>
    <w:rsid w:val="002B2154"/>
    <w:rsid w:val="002B25F6"/>
    <w:rsid w:val="002B2601"/>
    <w:rsid w:val="002B27B1"/>
    <w:rsid w:val="002B2C12"/>
    <w:rsid w:val="002B3716"/>
    <w:rsid w:val="002B3987"/>
    <w:rsid w:val="002B3D63"/>
    <w:rsid w:val="002B4758"/>
    <w:rsid w:val="002B4870"/>
    <w:rsid w:val="002B4DA6"/>
    <w:rsid w:val="002B54E2"/>
    <w:rsid w:val="002B5CF8"/>
    <w:rsid w:val="002B620A"/>
    <w:rsid w:val="002B767A"/>
    <w:rsid w:val="002B7F0F"/>
    <w:rsid w:val="002C02C3"/>
    <w:rsid w:val="002C0BDD"/>
    <w:rsid w:val="002C0F91"/>
    <w:rsid w:val="002C1958"/>
    <w:rsid w:val="002C1AAB"/>
    <w:rsid w:val="002C28AC"/>
    <w:rsid w:val="002C2E4F"/>
    <w:rsid w:val="002C32BD"/>
    <w:rsid w:val="002C3EBC"/>
    <w:rsid w:val="002C45EB"/>
    <w:rsid w:val="002C4A53"/>
    <w:rsid w:val="002C4C83"/>
    <w:rsid w:val="002C5326"/>
    <w:rsid w:val="002C53DB"/>
    <w:rsid w:val="002C5571"/>
    <w:rsid w:val="002C5EB5"/>
    <w:rsid w:val="002C65C4"/>
    <w:rsid w:val="002C6B21"/>
    <w:rsid w:val="002C6E50"/>
    <w:rsid w:val="002C6F78"/>
    <w:rsid w:val="002C7DD7"/>
    <w:rsid w:val="002C7F6B"/>
    <w:rsid w:val="002C7FE0"/>
    <w:rsid w:val="002D0C9A"/>
    <w:rsid w:val="002D0DE8"/>
    <w:rsid w:val="002D178D"/>
    <w:rsid w:val="002D1919"/>
    <w:rsid w:val="002D1D8B"/>
    <w:rsid w:val="002D254F"/>
    <w:rsid w:val="002D383C"/>
    <w:rsid w:val="002D3C08"/>
    <w:rsid w:val="002D48D7"/>
    <w:rsid w:val="002D4F03"/>
    <w:rsid w:val="002D518C"/>
    <w:rsid w:val="002D5427"/>
    <w:rsid w:val="002D5494"/>
    <w:rsid w:val="002D5642"/>
    <w:rsid w:val="002D58BE"/>
    <w:rsid w:val="002D6C06"/>
    <w:rsid w:val="002D6F69"/>
    <w:rsid w:val="002E02EB"/>
    <w:rsid w:val="002E0978"/>
    <w:rsid w:val="002E11F2"/>
    <w:rsid w:val="002E188B"/>
    <w:rsid w:val="002E2A4A"/>
    <w:rsid w:val="002E2F17"/>
    <w:rsid w:val="002E3217"/>
    <w:rsid w:val="002E3612"/>
    <w:rsid w:val="002E37E7"/>
    <w:rsid w:val="002E3FC2"/>
    <w:rsid w:val="002E4267"/>
    <w:rsid w:val="002E4DE1"/>
    <w:rsid w:val="002E4EDE"/>
    <w:rsid w:val="002E51B0"/>
    <w:rsid w:val="002E557E"/>
    <w:rsid w:val="002E56DE"/>
    <w:rsid w:val="002E6958"/>
    <w:rsid w:val="002E6C98"/>
    <w:rsid w:val="002E7065"/>
    <w:rsid w:val="002E7687"/>
    <w:rsid w:val="002F0564"/>
    <w:rsid w:val="002F072E"/>
    <w:rsid w:val="002F0801"/>
    <w:rsid w:val="002F08A5"/>
    <w:rsid w:val="002F08F0"/>
    <w:rsid w:val="002F091F"/>
    <w:rsid w:val="002F1E21"/>
    <w:rsid w:val="002F28F9"/>
    <w:rsid w:val="002F2FB3"/>
    <w:rsid w:val="002F3283"/>
    <w:rsid w:val="002F365D"/>
    <w:rsid w:val="002F3DAA"/>
    <w:rsid w:val="002F453E"/>
    <w:rsid w:val="002F45B3"/>
    <w:rsid w:val="002F46E5"/>
    <w:rsid w:val="002F48AE"/>
    <w:rsid w:val="002F4A93"/>
    <w:rsid w:val="002F5E29"/>
    <w:rsid w:val="002F6150"/>
    <w:rsid w:val="002F6169"/>
    <w:rsid w:val="002F62A7"/>
    <w:rsid w:val="002F6406"/>
    <w:rsid w:val="002F79D0"/>
    <w:rsid w:val="0030020B"/>
    <w:rsid w:val="00300599"/>
    <w:rsid w:val="003008E3"/>
    <w:rsid w:val="00300A76"/>
    <w:rsid w:val="00301549"/>
    <w:rsid w:val="00301862"/>
    <w:rsid w:val="00301DCB"/>
    <w:rsid w:val="00301F56"/>
    <w:rsid w:val="00302443"/>
    <w:rsid w:val="0030320F"/>
    <w:rsid w:val="00303E1B"/>
    <w:rsid w:val="00303F82"/>
    <w:rsid w:val="0030434B"/>
    <w:rsid w:val="00304C58"/>
    <w:rsid w:val="00304E72"/>
    <w:rsid w:val="00305885"/>
    <w:rsid w:val="00306353"/>
    <w:rsid w:val="003067C0"/>
    <w:rsid w:val="003077B7"/>
    <w:rsid w:val="00307913"/>
    <w:rsid w:val="00310185"/>
    <w:rsid w:val="00310508"/>
    <w:rsid w:val="00310FB7"/>
    <w:rsid w:val="00311320"/>
    <w:rsid w:val="00311EAA"/>
    <w:rsid w:val="00312509"/>
    <w:rsid w:val="003125F2"/>
    <w:rsid w:val="00313EBB"/>
    <w:rsid w:val="00314260"/>
    <w:rsid w:val="00314690"/>
    <w:rsid w:val="00315FC6"/>
    <w:rsid w:val="0031635E"/>
    <w:rsid w:val="0031656B"/>
    <w:rsid w:val="003168E8"/>
    <w:rsid w:val="00317642"/>
    <w:rsid w:val="00317767"/>
    <w:rsid w:val="00317BBA"/>
    <w:rsid w:val="00317D6E"/>
    <w:rsid w:val="00317DC1"/>
    <w:rsid w:val="0032048E"/>
    <w:rsid w:val="0032094C"/>
    <w:rsid w:val="0032100D"/>
    <w:rsid w:val="00321A0A"/>
    <w:rsid w:val="00321ACC"/>
    <w:rsid w:val="0032205E"/>
    <w:rsid w:val="00322300"/>
    <w:rsid w:val="003223AF"/>
    <w:rsid w:val="003224B8"/>
    <w:rsid w:val="00322F1A"/>
    <w:rsid w:val="00324249"/>
    <w:rsid w:val="003242F6"/>
    <w:rsid w:val="00324626"/>
    <w:rsid w:val="0032505F"/>
    <w:rsid w:val="003259FC"/>
    <w:rsid w:val="00326D9E"/>
    <w:rsid w:val="00326DEC"/>
    <w:rsid w:val="00326E97"/>
    <w:rsid w:val="00327084"/>
    <w:rsid w:val="003270DC"/>
    <w:rsid w:val="00327558"/>
    <w:rsid w:val="003275A8"/>
    <w:rsid w:val="00330F4E"/>
    <w:rsid w:val="003316FA"/>
    <w:rsid w:val="0033171E"/>
    <w:rsid w:val="00332021"/>
    <w:rsid w:val="00332F16"/>
    <w:rsid w:val="00334395"/>
    <w:rsid w:val="00334E75"/>
    <w:rsid w:val="00334E7F"/>
    <w:rsid w:val="00335689"/>
    <w:rsid w:val="00335F65"/>
    <w:rsid w:val="00335FB5"/>
    <w:rsid w:val="003367EA"/>
    <w:rsid w:val="0034005C"/>
    <w:rsid w:val="00340456"/>
    <w:rsid w:val="003416BB"/>
    <w:rsid w:val="00341703"/>
    <w:rsid w:val="003426E8"/>
    <w:rsid w:val="003434FE"/>
    <w:rsid w:val="003437B1"/>
    <w:rsid w:val="00343C7A"/>
    <w:rsid w:val="00344648"/>
    <w:rsid w:val="003448E7"/>
    <w:rsid w:val="00344D5C"/>
    <w:rsid w:val="003451D4"/>
    <w:rsid w:val="00345600"/>
    <w:rsid w:val="00345735"/>
    <w:rsid w:val="00345B5B"/>
    <w:rsid w:val="003462E0"/>
    <w:rsid w:val="0034694F"/>
    <w:rsid w:val="003469CB"/>
    <w:rsid w:val="003474DF"/>
    <w:rsid w:val="0035062F"/>
    <w:rsid w:val="00350A6A"/>
    <w:rsid w:val="00350D6B"/>
    <w:rsid w:val="003513F1"/>
    <w:rsid w:val="00351690"/>
    <w:rsid w:val="00351F47"/>
    <w:rsid w:val="003528A4"/>
    <w:rsid w:val="003529DD"/>
    <w:rsid w:val="003536C8"/>
    <w:rsid w:val="00353932"/>
    <w:rsid w:val="00353EC0"/>
    <w:rsid w:val="00353FFF"/>
    <w:rsid w:val="0035406B"/>
    <w:rsid w:val="00354128"/>
    <w:rsid w:val="003545C2"/>
    <w:rsid w:val="003546B0"/>
    <w:rsid w:val="00354EBC"/>
    <w:rsid w:val="003550D9"/>
    <w:rsid w:val="00355656"/>
    <w:rsid w:val="0035592C"/>
    <w:rsid w:val="00355BE5"/>
    <w:rsid w:val="00356095"/>
    <w:rsid w:val="00356428"/>
    <w:rsid w:val="003565F4"/>
    <w:rsid w:val="00356634"/>
    <w:rsid w:val="00356E44"/>
    <w:rsid w:val="003571C0"/>
    <w:rsid w:val="0035764C"/>
    <w:rsid w:val="003577C2"/>
    <w:rsid w:val="00357C3D"/>
    <w:rsid w:val="00357C99"/>
    <w:rsid w:val="00361515"/>
    <w:rsid w:val="00361606"/>
    <w:rsid w:val="00361BD7"/>
    <w:rsid w:val="003650E2"/>
    <w:rsid w:val="00365772"/>
    <w:rsid w:val="00366301"/>
    <w:rsid w:val="00366841"/>
    <w:rsid w:val="00366A8D"/>
    <w:rsid w:val="00367031"/>
    <w:rsid w:val="0036708E"/>
    <w:rsid w:val="003671A0"/>
    <w:rsid w:val="00367334"/>
    <w:rsid w:val="003673F4"/>
    <w:rsid w:val="00370561"/>
    <w:rsid w:val="003706F6"/>
    <w:rsid w:val="0037073A"/>
    <w:rsid w:val="0037130E"/>
    <w:rsid w:val="0037191E"/>
    <w:rsid w:val="00372819"/>
    <w:rsid w:val="0037364D"/>
    <w:rsid w:val="003738AD"/>
    <w:rsid w:val="003741DE"/>
    <w:rsid w:val="003747A4"/>
    <w:rsid w:val="003749A3"/>
    <w:rsid w:val="00374D22"/>
    <w:rsid w:val="00374E0D"/>
    <w:rsid w:val="0037543B"/>
    <w:rsid w:val="003761FF"/>
    <w:rsid w:val="00376A45"/>
    <w:rsid w:val="00376B11"/>
    <w:rsid w:val="00376C0F"/>
    <w:rsid w:val="003777E7"/>
    <w:rsid w:val="00377F40"/>
    <w:rsid w:val="003800A7"/>
    <w:rsid w:val="0038109C"/>
    <w:rsid w:val="0038118B"/>
    <w:rsid w:val="00381B89"/>
    <w:rsid w:val="00382316"/>
    <w:rsid w:val="00382680"/>
    <w:rsid w:val="00382992"/>
    <w:rsid w:val="00382C55"/>
    <w:rsid w:val="00382E52"/>
    <w:rsid w:val="003830DD"/>
    <w:rsid w:val="00383DF9"/>
    <w:rsid w:val="0038421A"/>
    <w:rsid w:val="003847EB"/>
    <w:rsid w:val="00384ACD"/>
    <w:rsid w:val="00384CBA"/>
    <w:rsid w:val="00385071"/>
    <w:rsid w:val="00385166"/>
    <w:rsid w:val="0038614B"/>
    <w:rsid w:val="00386335"/>
    <w:rsid w:val="0038680C"/>
    <w:rsid w:val="00386B81"/>
    <w:rsid w:val="00386ED8"/>
    <w:rsid w:val="00386F2E"/>
    <w:rsid w:val="003903EC"/>
    <w:rsid w:val="00390CB5"/>
    <w:rsid w:val="00390ED1"/>
    <w:rsid w:val="00390EE5"/>
    <w:rsid w:val="00391DBF"/>
    <w:rsid w:val="00392D2C"/>
    <w:rsid w:val="00392D98"/>
    <w:rsid w:val="00393E66"/>
    <w:rsid w:val="00393F29"/>
    <w:rsid w:val="00394075"/>
    <w:rsid w:val="00394A92"/>
    <w:rsid w:val="00394B99"/>
    <w:rsid w:val="00395074"/>
    <w:rsid w:val="00395B72"/>
    <w:rsid w:val="00395D4F"/>
    <w:rsid w:val="00395F3E"/>
    <w:rsid w:val="0039659E"/>
    <w:rsid w:val="00396884"/>
    <w:rsid w:val="00396C50"/>
    <w:rsid w:val="00396F8C"/>
    <w:rsid w:val="00397384"/>
    <w:rsid w:val="003A0839"/>
    <w:rsid w:val="003A0E52"/>
    <w:rsid w:val="003A1CD6"/>
    <w:rsid w:val="003A25C7"/>
    <w:rsid w:val="003A2B81"/>
    <w:rsid w:val="003A2BF9"/>
    <w:rsid w:val="003A3260"/>
    <w:rsid w:val="003A355C"/>
    <w:rsid w:val="003A3B92"/>
    <w:rsid w:val="003A554E"/>
    <w:rsid w:val="003A56B0"/>
    <w:rsid w:val="003A5DE8"/>
    <w:rsid w:val="003A60F9"/>
    <w:rsid w:val="003A6F7F"/>
    <w:rsid w:val="003A797F"/>
    <w:rsid w:val="003B00D8"/>
    <w:rsid w:val="003B059E"/>
    <w:rsid w:val="003B15BC"/>
    <w:rsid w:val="003B1B6B"/>
    <w:rsid w:val="003B24B7"/>
    <w:rsid w:val="003B26AE"/>
    <w:rsid w:val="003B3525"/>
    <w:rsid w:val="003B359D"/>
    <w:rsid w:val="003B392D"/>
    <w:rsid w:val="003B3C32"/>
    <w:rsid w:val="003B43D6"/>
    <w:rsid w:val="003B44FE"/>
    <w:rsid w:val="003B4B61"/>
    <w:rsid w:val="003B518B"/>
    <w:rsid w:val="003B60AC"/>
    <w:rsid w:val="003B6626"/>
    <w:rsid w:val="003B6859"/>
    <w:rsid w:val="003B6EDF"/>
    <w:rsid w:val="003C09D9"/>
    <w:rsid w:val="003C16A3"/>
    <w:rsid w:val="003C19E9"/>
    <w:rsid w:val="003C1A26"/>
    <w:rsid w:val="003C25AE"/>
    <w:rsid w:val="003C275C"/>
    <w:rsid w:val="003C2764"/>
    <w:rsid w:val="003C2D0A"/>
    <w:rsid w:val="003C326F"/>
    <w:rsid w:val="003C3355"/>
    <w:rsid w:val="003C340A"/>
    <w:rsid w:val="003C3DAD"/>
    <w:rsid w:val="003C3EA6"/>
    <w:rsid w:val="003C3EB3"/>
    <w:rsid w:val="003C512A"/>
    <w:rsid w:val="003C5148"/>
    <w:rsid w:val="003C5567"/>
    <w:rsid w:val="003C5917"/>
    <w:rsid w:val="003C601E"/>
    <w:rsid w:val="003C629C"/>
    <w:rsid w:val="003C6399"/>
    <w:rsid w:val="003C71BF"/>
    <w:rsid w:val="003C7986"/>
    <w:rsid w:val="003D0067"/>
    <w:rsid w:val="003D09A7"/>
    <w:rsid w:val="003D0DA7"/>
    <w:rsid w:val="003D15DF"/>
    <w:rsid w:val="003D1B1E"/>
    <w:rsid w:val="003D2246"/>
    <w:rsid w:val="003D23CD"/>
    <w:rsid w:val="003D27AC"/>
    <w:rsid w:val="003D27E8"/>
    <w:rsid w:val="003D324F"/>
    <w:rsid w:val="003D325F"/>
    <w:rsid w:val="003D3DF1"/>
    <w:rsid w:val="003D3F9B"/>
    <w:rsid w:val="003D458D"/>
    <w:rsid w:val="003D4642"/>
    <w:rsid w:val="003D4BE6"/>
    <w:rsid w:val="003D5273"/>
    <w:rsid w:val="003D568A"/>
    <w:rsid w:val="003D5AFE"/>
    <w:rsid w:val="003D5BFA"/>
    <w:rsid w:val="003D5DDA"/>
    <w:rsid w:val="003D5F7D"/>
    <w:rsid w:val="003D613B"/>
    <w:rsid w:val="003D70E6"/>
    <w:rsid w:val="003D71AC"/>
    <w:rsid w:val="003D7378"/>
    <w:rsid w:val="003D74DA"/>
    <w:rsid w:val="003D76AA"/>
    <w:rsid w:val="003D794A"/>
    <w:rsid w:val="003E0179"/>
    <w:rsid w:val="003E022C"/>
    <w:rsid w:val="003E0AD3"/>
    <w:rsid w:val="003E162D"/>
    <w:rsid w:val="003E1727"/>
    <w:rsid w:val="003E1834"/>
    <w:rsid w:val="003E1C46"/>
    <w:rsid w:val="003E295B"/>
    <w:rsid w:val="003E29E2"/>
    <w:rsid w:val="003E2C3D"/>
    <w:rsid w:val="003E3932"/>
    <w:rsid w:val="003E4324"/>
    <w:rsid w:val="003E4A53"/>
    <w:rsid w:val="003E4C42"/>
    <w:rsid w:val="003E4CBD"/>
    <w:rsid w:val="003E5923"/>
    <w:rsid w:val="003F0959"/>
    <w:rsid w:val="003F17F2"/>
    <w:rsid w:val="003F2021"/>
    <w:rsid w:val="003F2B9E"/>
    <w:rsid w:val="003F3229"/>
    <w:rsid w:val="003F3ACD"/>
    <w:rsid w:val="003F41D8"/>
    <w:rsid w:val="003F44C7"/>
    <w:rsid w:val="003F53C9"/>
    <w:rsid w:val="003F59D5"/>
    <w:rsid w:val="003F6388"/>
    <w:rsid w:val="003F65A1"/>
    <w:rsid w:val="003F703E"/>
    <w:rsid w:val="003F7DC4"/>
    <w:rsid w:val="0040103D"/>
    <w:rsid w:val="004011B9"/>
    <w:rsid w:val="00401201"/>
    <w:rsid w:val="00401476"/>
    <w:rsid w:val="004016C6"/>
    <w:rsid w:val="00401BB8"/>
    <w:rsid w:val="00401C87"/>
    <w:rsid w:val="00403353"/>
    <w:rsid w:val="004041F4"/>
    <w:rsid w:val="00404715"/>
    <w:rsid w:val="004049E2"/>
    <w:rsid w:val="00404C16"/>
    <w:rsid w:val="00404E8B"/>
    <w:rsid w:val="00405A46"/>
    <w:rsid w:val="00405EA2"/>
    <w:rsid w:val="00405FEE"/>
    <w:rsid w:val="00406772"/>
    <w:rsid w:val="00406822"/>
    <w:rsid w:val="004074AC"/>
    <w:rsid w:val="00407C47"/>
    <w:rsid w:val="00410082"/>
    <w:rsid w:val="00412653"/>
    <w:rsid w:val="00413258"/>
    <w:rsid w:val="004135E1"/>
    <w:rsid w:val="004137D9"/>
    <w:rsid w:val="004142BD"/>
    <w:rsid w:val="004145B2"/>
    <w:rsid w:val="00414B15"/>
    <w:rsid w:val="00416DD8"/>
    <w:rsid w:val="00416FDB"/>
    <w:rsid w:val="0042002D"/>
    <w:rsid w:val="00420D6D"/>
    <w:rsid w:val="00421263"/>
    <w:rsid w:val="0042140A"/>
    <w:rsid w:val="0042179D"/>
    <w:rsid w:val="00422427"/>
    <w:rsid w:val="00422900"/>
    <w:rsid w:val="00423176"/>
    <w:rsid w:val="00423900"/>
    <w:rsid w:val="00423BCF"/>
    <w:rsid w:val="00424048"/>
    <w:rsid w:val="004241AD"/>
    <w:rsid w:val="00424EE2"/>
    <w:rsid w:val="00424F4E"/>
    <w:rsid w:val="00424F56"/>
    <w:rsid w:val="004255E3"/>
    <w:rsid w:val="00425752"/>
    <w:rsid w:val="00425DF5"/>
    <w:rsid w:val="00427A98"/>
    <w:rsid w:val="004302A6"/>
    <w:rsid w:val="004305B2"/>
    <w:rsid w:val="00430AD7"/>
    <w:rsid w:val="00430C8D"/>
    <w:rsid w:val="00430F7F"/>
    <w:rsid w:val="00431993"/>
    <w:rsid w:val="00431ADE"/>
    <w:rsid w:val="00431B1E"/>
    <w:rsid w:val="00431D8B"/>
    <w:rsid w:val="00432366"/>
    <w:rsid w:val="004324DF"/>
    <w:rsid w:val="00432D0B"/>
    <w:rsid w:val="00433224"/>
    <w:rsid w:val="004339D7"/>
    <w:rsid w:val="00433E95"/>
    <w:rsid w:val="00433F30"/>
    <w:rsid w:val="0043684E"/>
    <w:rsid w:val="0043710F"/>
    <w:rsid w:val="00437690"/>
    <w:rsid w:val="00437BE8"/>
    <w:rsid w:val="00440710"/>
    <w:rsid w:val="00442C1B"/>
    <w:rsid w:val="00443794"/>
    <w:rsid w:val="00443917"/>
    <w:rsid w:val="00444742"/>
    <w:rsid w:val="00444EAD"/>
    <w:rsid w:val="00445147"/>
    <w:rsid w:val="004452D3"/>
    <w:rsid w:val="004453CC"/>
    <w:rsid w:val="00445777"/>
    <w:rsid w:val="004460E6"/>
    <w:rsid w:val="00446921"/>
    <w:rsid w:val="004472F0"/>
    <w:rsid w:val="00447C7D"/>
    <w:rsid w:val="00447FBA"/>
    <w:rsid w:val="00450109"/>
    <w:rsid w:val="00450725"/>
    <w:rsid w:val="0045074D"/>
    <w:rsid w:val="00450B18"/>
    <w:rsid w:val="0045102A"/>
    <w:rsid w:val="00451124"/>
    <w:rsid w:val="00451D97"/>
    <w:rsid w:val="0045242D"/>
    <w:rsid w:val="0045294C"/>
    <w:rsid w:val="00452AEC"/>
    <w:rsid w:val="004530B7"/>
    <w:rsid w:val="0045313D"/>
    <w:rsid w:val="0045325D"/>
    <w:rsid w:val="00453563"/>
    <w:rsid w:val="00455550"/>
    <w:rsid w:val="00455845"/>
    <w:rsid w:val="00455BC8"/>
    <w:rsid w:val="00455C06"/>
    <w:rsid w:val="00456A7A"/>
    <w:rsid w:val="00456F91"/>
    <w:rsid w:val="00457712"/>
    <w:rsid w:val="00457D18"/>
    <w:rsid w:val="0046028C"/>
    <w:rsid w:val="004602F2"/>
    <w:rsid w:val="00460660"/>
    <w:rsid w:val="004608AF"/>
    <w:rsid w:val="00460D53"/>
    <w:rsid w:val="00461766"/>
    <w:rsid w:val="004623E3"/>
    <w:rsid w:val="0046291B"/>
    <w:rsid w:val="00462B5A"/>
    <w:rsid w:val="00462FAD"/>
    <w:rsid w:val="004630FD"/>
    <w:rsid w:val="004639CD"/>
    <w:rsid w:val="00464FB6"/>
    <w:rsid w:val="00465677"/>
    <w:rsid w:val="004662A2"/>
    <w:rsid w:val="004664B7"/>
    <w:rsid w:val="004670D0"/>
    <w:rsid w:val="004671B4"/>
    <w:rsid w:val="0046724B"/>
    <w:rsid w:val="0047023D"/>
    <w:rsid w:val="0047190C"/>
    <w:rsid w:val="00471BB8"/>
    <w:rsid w:val="00472325"/>
    <w:rsid w:val="00472562"/>
    <w:rsid w:val="004732A9"/>
    <w:rsid w:val="004739FE"/>
    <w:rsid w:val="00473BA5"/>
    <w:rsid w:val="00474120"/>
    <w:rsid w:val="004749F9"/>
    <w:rsid w:val="00474F00"/>
    <w:rsid w:val="0047576E"/>
    <w:rsid w:val="004757F3"/>
    <w:rsid w:val="00475C30"/>
    <w:rsid w:val="00476226"/>
    <w:rsid w:val="00476C31"/>
    <w:rsid w:val="00476CE2"/>
    <w:rsid w:val="0047794F"/>
    <w:rsid w:val="0047796E"/>
    <w:rsid w:val="00477E55"/>
    <w:rsid w:val="00477F1B"/>
    <w:rsid w:val="00480140"/>
    <w:rsid w:val="0048025B"/>
    <w:rsid w:val="004803E0"/>
    <w:rsid w:val="00480A9A"/>
    <w:rsid w:val="004815A1"/>
    <w:rsid w:val="00481660"/>
    <w:rsid w:val="00481899"/>
    <w:rsid w:val="0048191D"/>
    <w:rsid w:val="004822F0"/>
    <w:rsid w:val="004823B4"/>
    <w:rsid w:val="00482466"/>
    <w:rsid w:val="00482697"/>
    <w:rsid w:val="004830D3"/>
    <w:rsid w:val="0048338C"/>
    <w:rsid w:val="00484E30"/>
    <w:rsid w:val="00484F35"/>
    <w:rsid w:val="00485B1F"/>
    <w:rsid w:val="00486632"/>
    <w:rsid w:val="00486951"/>
    <w:rsid w:val="004870E2"/>
    <w:rsid w:val="00487AE8"/>
    <w:rsid w:val="0049011E"/>
    <w:rsid w:val="004902D4"/>
    <w:rsid w:val="00491013"/>
    <w:rsid w:val="004910AE"/>
    <w:rsid w:val="004915E0"/>
    <w:rsid w:val="004919EF"/>
    <w:rsid w:val="00491CCC"/>
    <w:rsid w:val="00491D9F"/>
    <w:rsid w:val="00491ED5"/>
    <w:rsid w:val="004924C5"/>
    <w:rsid w:val="00492702"/>
    <w:rsid w:val="00492778"/>
    <w:rsid w:val="004929E5"/>
    <w:rsid w:val="00492B23"/>
    <w:rsid w:val="00492E9D"/>
    <w:rsid w:val="00493237"/>
    <w:rsid w:val="00493D62"/>
    <w:rsid w:val="00494758"/>
    <w:rsid w:val="004955BB"/>
    <w:rsid w:val="004959B5"/>
    <w:rsid w:val="00495DB4"/>
    <w:rsid w:val="00495F24"/>
    <w:rsid w:val="00495F73"/>
    <w:rsid w:val="004960B6"/>
    <w:rsid w:val="00496D3E"/>
    <w:rsid w:val="004977CF"/>
    <w:rsid w:val="00497FB2"/>
    <w:rsid w:val="004A0014"/>
    <w:rsid w:val="004A068C"/>
    <w:rsid w:val="004A0763"/>
    <w:rsid w:val="004A1A72"/>
    <w:rsid w:val="004A349E"/>
    <w:rsid w:val="004A3C82"/>
    <w:rsid w:val="004A3D6C"/>
    <w:rsid w:val="004A3D8E"/>
    <w:rsid w:val="004A441F"/>
    <w:rsid w:val="004A4909"/>
    <w:rsid w:val="004A66B0"/>
    <w:rsid w:val="004A721D"/>
    <w:rsid w:val="004A7A53"/>
    <w:rsid w:val="004B0AD6"/>
    <w:rsid w:val="004B0F93"/>
    <w:rsid w:val="004B1AC0"/>
    <w:rsid w:val="004B1BDD"/>
    <w:rsid w:val="004B1C15"/>
    <w:rsid w:val="004B1E8A"/>
    <w:rsid w:val="004B2272"/>
    <w:rsid w:val="004B2F5C"/>
    <w:rsid w:val="004B2F73"/>
    <w:rsid w:val="004B38F7"/>
    <w:rsid w:val="004B3E8C"/>
    <w:rsid w:val="004B60B9"/>
    <w:rsid w:val="004B6609"/>
    <w:rsid w:val="004B6677"/>
    <w:rsid w:val="004B7534"/>
    <w:rsid w:val="004B7980"/>
    <w:rsid w:val="004C19AE"/>
    <w:rsid w:val="004C1A9D"/>
    <w:rsid w:val="004C2B2E"/>
    <w:rsid w:val="004C2E99"/>
    <w:rsid w:val="004C3648"/>
    <w:rsid w:val="004C52E6"/>
    <w:rsid w:val="004C5729"/>
    <w:rsid w:val="004C57B7"/>
    <w:rsid w:val="004C5AE4"/>
    <w:rsid w:val="004C60F1"/>
    <w:rsid w:val="004C682A"/>
    <w:rsid w:val="004C6A73"/>
    <w:rsid w:val="004C79D7"/>
    <w:rsid w:val="004D0C4D"/>
    <w:rsid w:val="004D1992"/>
    <w:rsid w:val="004D1A5E"/>
    <w:rsid w:val="004D2067"/>
    <w:rsid w:val="004D20D9"/>
    <w:rsid w:val="004D227F"/>
    <w:rsid w:val="004D23D4"/>
    <w:rsid w:val="004D2E9D"/>
    <w:rsid w:val="004D3913"/>
    <w:rsid w:val="004D3B52"/>
    <w:rsid w:val="004D3C42"/>
    <w:rsid w:val="004D3E8B"/>
    <w:rsid w:val="004D3F58"/>
    <w:rsid w:val="004D4536"/>
    <w:rsid w:val="004D45CD"/>
    <w:rsid w:val="004D4627"/>
    <w:rsid w:val="004D5692"/>
    <w:rsid w:val="004D6F88"/>
    <w:rsid w:val="004D7799"/>
    <w:rsid w:val="004D7AD2"/>
    <w:rsid w:val="004E0401"/>
    <w:rsid w:val="004E0D93"/>
    <w:rsid w:val="004E0E35"/>
    <w:rsid w:val="004E0E41"/>
    <w:rsid w:val="004E1943"/>
    <w:rsid w:val="004E22C6"/>
    <w:rsid w:val="004E24D5"/>
    <w:rsid w:val="004E26DB"/>
    <w:rsid w:val="004E28EC"/>
    <w:rsid w:val="004E2CC1"/>
    <w:rsid w:val="004E2EBC"/>
    <w:rsid w:val="004E3025"/>
    <w:rsid w:val="004E3586"/>
    <w:rsid w:val="004E36BB"/>
    <w:rsid w:val="004E3860"/>
    <w:rsid w:val="004E3B3C"/>
    <w:rsid w:val="004E3DBD"/>
    <w:rsid w:val="004E42B5"/>
    <w:rsid w:val="004E4BC8"/>
    <w:rsid w:val="004E4CC5"/>
    <w:rsid w:val="004E4ECF"/>
    <w:rsid w:val="004E5E88"/>
    <w:rsid w:val="004E61C1"/>
    <w:rsid w:val="004E6228"/>
    <w:rsid w:val="004E7A0E"/>
    <w:rsid w:val="004E7E65"/>
    <w:rsid w:val="004F0386"/>
    <w:rsid w:val="004F1713"/>
    <w:rsid w:val="004F1BA7"/>
    <w:rsid w:val="004F1E1C"/>
    <w:rsid w:val="004F1F0C"/>
    <w:rsid w:val="004F2296"/>
    <w:rsid w:val="004F3912"/>
    <w:rsid w:val="004F3C7B"/>
    <w:rsid w:val="004F4772"/>
    <w:rsid w:val="004F5ADA"/>
    <w:rsid w:val="004F5E06"/>
    <w:rsid w:val="004F63C8"/>
    <w:rsid w:val="004F6F75"/>
    <w:rsid w:val="004F70CE"/>
    <w:rsid w:val="004F72C7"/>
    <w:rsid w:val="00500736"/>
    <w:rsid w:val="00502B79"/>
    <w:rsid w:val="00502DD5"/>
    <w:rsid w:val="00503316"/>
    <w:rsid w:val="00503A04"/>
    <w:rsid w:val="005048E5"/>
    <w:rsid w:val="00505F80"/>
    <w:rsid w:val="005061F6"/>
    <w:rsid w:val="00506384"/>
    <w:rsid w:val="005071CC"/>
    <w:rsid w:val="0050770E"/>
    <w:rsid w:val="00510778"/>
    <w:rsid w:val="00511185"/>
    <w:rsid w:val="00511220"/>
    <w:rsid w:val="00511EB5"/>
    <w:rsid w:val="00512B07"/>
    <w:rsid w:val="005138EF"/>
    <w:rsid w:val="00513D14"/>
    <w:rsid w:val="005141E6"/>
    <w:rsid w:val="005143A1"/>
    <w:rsid w:val="005144F3"/>
    <w:rsid w:val="005146C1"/>
    <w:rsid w:val="00514A82"/>
    <w:rsid w:val="00514D38"/>
    <w:rsid w:val="00515071"/>
    <w:rsid w:val="00515D05"/>
    <w:rsid w:val="005164DD"/>
    <w:rsid w:val="00516EA4"/>
    <w:rsid w:val="00516F98"/>
    <w:rsid w:val="00517447"/>
    <w:rsid w:val="005179F3"/>
    <w:rsid w:val="00517C79"/>
    <w:rsid w:val="005204CD"/>
    <w:rsid w:val="005204F9"/>
    <w:rsid w:val="00520892"/>
    <w:rsid w:val="00520B60"/>
    <w:rsid w:val="00520B77"/>
    <w:rsid w:val="00520BEA"/>
    <w:rsid w:val="00521A96"/>
    <w:rsid w:val="005237DD"/>
    <w:rsid w:val="0052391C"/>
    <w:rsid w:val="00523A6A"/>
    <w:rsid w:val="005240A5"/>
    <w:rsid w:val="005247B3"/>
    <w:rsid w:val="0052564B"/>
    <w:rsid w:val="00525BB0"/>
    <w:rsid w:val="00525D3F"/>
    <w:rsid w:val="00525DDE"/>
    <w:rsid w:val="00526BF8"/>
    <w:rsid w:val="00527B42"/>
    <w:rsid w:val="00530D12"/>
    <w:rsid w:val="005314A3"/>
    <w:rsid w:val="00531949"/>
    <w:rsid w:val="0053196D"/>
    <w:rsid w:val="00531BC6"/>
    <w:rsid w:val="00531BC9"/>
    <w:rsid w:val="005329D0"/>
    <w:rsid w:val="0053312F"/>
    <w:rsid w:val="00533FD2"/>
    <w:rsid w:val="00534512"/>
    <w:rsid w:val="00534671"/>
    <w:rsid w:val="00534F54"/>
    <w:rsid w:val="00536085"/>
    <w:rsid w:val="005365D3"/>
    <w:rsid w:val="005366C3"/>
    <w:rsid w:val="00536748"/>
    <w:rsid w:val="0053690F"/>
    <w:rsid w:val="005369EC"/>
    <w:rsid w:val="00537163"/>
    <w:rsid w:val="00537714"/>
    <w:rsid w:val="00537B30"/>
    <w:rsid w:val="00537DCB"/>
    <w:rsid w:val="00540316"/>
    <w:rsid w:val="00540D57"/>
    <w:rsid w:val="0054135D"/>
    <w:rsid w:val="00542340"/>
    <w:rsid w:val="00542677"/>
    <w:rsid w:val="005426CE"/>
    <w:rsid w:val="0054276D"/>
    <w:rsid w:val="00542AC7"/>
    <w:rsid w:val="00542D1D"/>
    <w:rsid w:val="00543643"/>
    <w:rsid w:val="00544E01"/>
    <w:rsid w:val="0054527E"/>
    <w:rsid w:val="00545F5D"/>
    <w:rsid w:val="005469AB"/>
    <w:rsid w:val="0054734E"/>
    <w:rsid w:val="005479AE"/>
    <w:rsid w:val="00547B03"/>
    <w:rsid w:val="00547E51"/>
    <w:rsid w:val="005518F6"/>
    <w:rsid w:val="00551B5C"/>
    <w:rsid w:val="0055206F"/>
    <w:rsid w:val="00552B2C"/>
    <w:rsid w:val="0055321E"/>
    <w:rsid w:val="005533D4"/>
    <w:rsid w:val="00553750"/>
    <w:rsid w:val="00553E31"/>
    <w:rsid w:val="00553FEF"/>
    <w:rsid w:val="0055420E"/>
    <w:rsid w:val="00554E1C"/>
    <w:rsid w:val="0055554D"/>
    <w:rsid w:val="00555901"/>
    <w:rsid w:val="00555BA1"/>
    <w:rsid w:val="0055676B"/>
    <w:rsid w:val="005568E4"/>
    <w:rsid w:val="005568F2"/>
    <w:rsid w:val="00556EB4"/>
    <w:rsid w:val="0056081D"/>
    <w:rsid w:val="005608FC"/>
    <w:rsid w:val="00560AE2"/>
    <w:rsid w:val="0056169C"/>
    <w:rsid w:val="00561BBD"/>
    <w:rsid w:val="00561FBF"/>
    <w:rsid w:val="00562103"/>
    <w:rsid w:val="005629F4"/>
    <w:rsid w:val="00563272"/>
    <w:rsid w:val="005641A5"/>
    <w:rsid w:val="00564D66"/>
    <w:rsid w:val="005654D8"/>
    <w:rsid w:val="00565B19"/>
    <w:rsid w:val="0056675F"/>
    <w:rsid w:val="00566974"/>
    <w:rsid w:val="00566E96"/>
    <w:rsid w:val="005671D3"/>
    <w:rsid w:val="00567470"/>
    <w:rsid w:val="00567D86"/>
    <w:rsid w:val="00570621"/>
    <w:rsid w:val="00571EC2"/>
    <w:rsid w:val="00572EDF"/>
    <w:rsid w:val="00573624"/>
    <w:rsid w:val="005737A9"/>
    <w:rsid w:val="00573DD3"/>
    <w:rsid w:val="00574171"/>
    <w:rsid w:val="00574403"/>
    <w:rsid w:val="00574487"/>
    <w:rsid w:val="00574A93"/>
    <w:rsid w:val="0057691C"/>
    <w:rsid w:val="0057693F"/>
    <w:rsid w:val="00577B8A"/>
    <w:rsid w:val="00580563"/>
    <w:rsid w:val="00581FCB"/>
    <w:rsid w:val="0058229E"/>
    <w:rsid w:val="00583472"/>
    <w:rsid w:val="005842EB"/>
    <w:rsid w:val="00584EFE"/>
    <w:rsid w:val="005855F5"/>
    <w:rsid w:val="00586A9B"/>
    <w:rsid w:val="00587892"/>
    <w:rsid w:val="005879E5"/>
    <w:rsid w:val="00587B12"/>
    <w:rsid w:val="005901DB"/>
    <w:rsid w:val="005904E0"/>
    <w:rsid w:val="0059127D"/>
    <w:rsid w:val="00591645"/>
    <w:rsid w:val="00591F24"/>
    <w:rsid w:val="00592319"/>
    <w:rsid w:val="0059321E"/>
    <w:rsid w:val="00593296"/>
    <w:rsid w:val="0059399E"/>
    <w:rsid w:val="00593A00"/>
    <w:rsid w:val="00594060"/>
    <w:rsid w:val="0059489B"/>
    <w:rsid w:val="005948A1"/>
    <w:rsid w:val="00594946"/>
    <w:rsid w:val="00595398"/>
    <w:rsid w:val="005963D8"/>
    <w:rsid w:val="005965F7"/>
    <w:rsid w:val="00596D4F"/>
    <w:rsid w:val="00596DAE"/>
    <w:rsid w:val="00597109"/>
    <w:rsid w:val="005972FF"/>
    <w:rsid w:val="005975F4"/>
    <w:rsid w:val="005979D3"/>
    <w:rsid w:val="00597BA1"/>
    <w:rsid w:val="00597D16"/>
    <w:rsid w:val="00597E0D"/>
    <w:rsid w:val="005A0A95"/>
    <w:rsid w:val="005A0C51"/>
    <w:rsid w:val="005A1152"/>
    <w:rsid w:val="005A1FC2"/>
    <w:rsid w:val="005A2A46"/>
    <w:rsid w:val="005A3421"/>
    <w:rsid w:val="005A3436"/>
    <w:rsid w:val="005A35AD"/>
    <w:rsid w:val="005A3F1F"/>
    <w:rsid w:val="005A42AC"/>
    <w:rsid w:val="005A443A"/>
    <w:rsid w:val="005A44A2"/>
    <w:rsid w:val="005A4501"/>
    <w:rsid w:val="005A450C"/>
    <w:rsid w:val="005A5CB3"/>
    <w:rsid w:val="005A679A"/>
    <w:rsid w:val="005A73DE"/>
    <w:rsid w:val="005A7426"/>
    <w:rsid w:val="005A767A"/>
    <w:rsid w:val="005A782E"/>
    <w:rsid w:val="005B06C1"/>
    <w:rsid w:val="005B08A9"/>
    <w:rsid w:val="005B097B"/>
    <w:rsid w:val="005B0BBE"/>
    <w:rsid w:val="005B0FA2"/>
    <w:rsid w:val="005B1069"/>
    <w:rsid w:val="005B10F7"/>
    <w:rsid w:val="005B1BD8"/>
    <w:rsid w:val="005B1C38"/>
    <w:rsid w:val="005B201C"/>
    <w:rsid w:val="005B213E"/>
    <w:rsid w:val="005B2CF4"/>
    <w:rsid w:val="005B2D63"/>
    <w:rsid w:val="005B3674"/>
    <w:rsid w:val="005B397D"/>
    <w:rsid w:val="005B3B17"/>
    <w:rsid w:val="005B3F19"/>
    <w:rsid w:val="005B404B"/>
    <w:rsid w:val="005B4065"/>
    <w:rsid w:val="005B466A"/>
    <w:rsid w:val="005B52CD"/>
    <w:rsid w:val="005B5855"/>
    <w:rsid w:val="005B5DCE"/>
    <w:rsid w:val="005B7AC0"/>
    <w:rsid w:val="005B7FB6"/>
    <w:rsid w:val="005C007F"/>
    <w:rsid w:val="005C0FA1"/>
    <w:rsid w:val="005C11C0"/>
    <w:rsid w:val="005C1460"/>
    <w:rsid w:val="005C22F0"/>
    <w:rsid w:val="005C259E"/>
    <w:rsid w:val="005C3702"/>
    <w:rsid w:val="005C377B"/>
    <w:rsid w:val="005C3DEE"/>
    <w:rsid w:val="005C3F42"/>
    <w:rsid w:val="005C4360"/>
    <w:rsid w:val="005C4853"/>
    <w:rsid w:val="005C4ABE"/>
    <w:rsid w:val="005C5397"/>
    <w:rsid w:val="005C553A"/>
    <w:rsid w:val="005C659F"/>
    <w:rsid w:val="005C72C8"/>
    <w:rsid w:val="005C7DF7"/>
    <w:rsid w:val="005D097C"/>
    <w:rsid w:val="005D0A95"/>
    <w:rsid w:val="005D0B5D"/>
    <w:rsid w:val="005D13E7"/>
    <w:rsid w:val="005D1E89"/>
    <w:rsid w:val="005D2969"/>
    <w:rsid w:val="005D29AB"/>
    <w:rsid w:val="005D3840"/>
    <w:rsid w:val="005D40BB"/>
    <w:rsid w:val="005D4DFA"/>
    <w:rsid w:val="005D51C5"/>
    <w:rsid w:val="005D5A01"/>
    <w:rsid w:val="005D5E5A"/>
    <w:rsid w:val="005D6717"/>
    <w:rsid w:val="005D72A6"/>
    <w:rsid w:val="005D7CFC"/>
    <w:rsid w:val="005D7F1F"/>
    <w:rsid w:val="005E023A"/>
    <w:rsid w:val="005E0FE9"/>
    <w:rsid w:val="005E12CD"/>
    <w:rsid w:val="005E167C"/>
    <w:rsid w:val="005E1D75"/>
    <w:rsid w:val="005E203B"/>
    <w:rsid w:val="005E258B"/>
    <w:rsid w:val="005E3530"/>
    <w:rsid w:val="005E3B19"/>
    <w:rsid w:val="005E3D93"/>
    <w:rsid w:val="005E3F2A"/>
    <w:rsid w:val="005E404E"/>
    <w:rsid w:val="005E4070"/>
    <w:rsid w:val="005E4362"/>
    <w:rsid w:val="005E44DA"/>
    <w:rsid w:val="005E44FB"/>
    <w:rsid w:val="005E518E"/>
    <w:rsid w:val="005E5859"/>
    <w:rsid w:val="005E5DC8"/>
    <w:rsid w:val="005E6091"/>
    <w:rsid w:val="005E68E1"/>
    <w:rsid w:val="005E6B27"/>
    <w:rsid w:val="005E6DF6"/>
    <w:rsid w:val="005E7345"/>
    <w:rsid w:val="005E7B7A"/>
    <w:rsid w:val="005F0308"/>
    <w:rsid w:val="005F052B"/>
    <w:rsid w:val="005F165F"/>
    <w:rsid w:val="005F295E"/>
    <w:rsid w:val="005F358C"/>
    <w:rsid w:val="005F3B42"/>
    <w:rsid w:val="005F3D41"/>
    <w:rsid w:val="005F3E29"/>
    <w:rsid w:val="005F4266"/>
    <w:rsid w:val="005F5655"/>
    <w:rsid w:val="005F56FC"/>
    <w:rsid w:val="005F589C"/>
    <w:rsid w:val="005F59B6"/>
    <w:rsid w:val="005F6258"/>
    <w:rsid w:val="005F6948"/>
    <w:rsid w:val="005F760B"/>
    <w:rsid w:val="00600094"/>
    <w:rsid w:val="00600D06"/>
    <w:rsid w:val="00600D4D"/>
    <w:rsid w:val="00600E12"/>
    <w:rsid w:val="006011B5"/>
    <w:rsid w:val="00601E83"/>
    <w:rsid w:val="006026D0"/>
    <w:rsid w:val="0060294B"/>
    <w:rsid w:val="00602C5A"/>
    <w:rsid w:val="00603D9A"/>
    <w:rsid w:val="006043E1"/>
    <w:rsid w:val="0060483B"/>
    <w:rsid w:val="00604A3A"/>
    <w:rsid w:val="00605182"/>
    <w:rsid w:val="00605A62"/>
    <w:rsid w:val="00605B72"/>
    <w:rsid w:val="00606776"/>
    <w:rsid w:val="00606C51"/>
    <w:rsid w:val="006079ED"/>
    <w:rsid w:val="00607C4C"/>
    <w:rsid w:val="00607F47"/>
    <w:rsid w:val="00610451"/>
    <w:rsid w:val="00610B59"/>
    <w:rsid w:val="00610F8A"/>
    <w:rsid w:val="00610F8B"/>
    <w:rsid w:val="00610FF4"/>
    <w:rsid w:val="00611010"/>
    <w:rsid w:val="006114C7"/>
    <w:rsid w:val="006117BC"/>
    <w:rsid w:val="00611EDD"/>
    <w:rsid w:val="00612785"/>
    <w:rsid w:val="00612793"/>
    <w:rsid w:val="00612D1A"/>
    <w:rsid w:val="00613869"/>
    <w:rsid w:val="00613E13"/>
    <w:rsid w:val="00613E40"/>
    <w:rsid w:val="00614B4F"/>
    <w:rsid w:val="00614BBE"/>
    <w:rsid w:val="00614D08"/>
    <w:rsid w:val="00614DC9"/>
    <w:rsid w:val="00614E5F"/>
    <w:rsid w:val="006151FE"/>
    <w:rsid w:val="006157A8"/>
    <w:rsid w:val="00615DC1"/>
    <w:rsid w:val="0061646C"/>
    <w:rsid w:val="00616C1E"/>
    <w:rsid w:val="006208DB"/>
    <w:rsid w:val="00620F2B"/>
    <w:rsid w:val="0062185C"/>
    <w:rsid w:val="00621B05"/>
    <w:rsid w:val="00621C3A"/>
    <w:rsid w:val="00622ACC"/>
    <w:rsid w:val="006231E0"/>
    <w:rsid w:val="0062357C"/>
    <w:rsid w:val="00623C6C"/>
    <w:rsid w:val="00624744"/>
    <w:rsid w:val="006253EA"/>
    <w:rsid w:val="00625883"/>
    <w:rsid w:val="0062619D"/>
    <w:rsid w:val="006266F4"/>
    <w:rsid w:val="00626813"/>
    <w:rsid w:val="006269C2"/>
    <w:rsid w:val="00626D1C"/>
    <w:rsid w:val="00626DEA"/>
    <w:rsid w:val="006305EC"/>
    <w:rsid w:val="006306B9"/>
    <w:rsid w:val="006307B0"/>
    <w:rsid w:val="006308A2"/>
    <w:rsid w:val="00630E36"/>
    <w:rsid w:val="00631223"/>
    <w:rsid w:val="00631739"/>
    <w:rsid w:val="0063178D"/>
    <w:rsid w:val="00631E31"/>
    <w:rsid w:val="00632298"/>
    <w:rsid w:val="0063255B"/>
    <w:rsid w:val="0063349C"/>
    <w:rsid w:val="00633DFE"/>
    <w:rsid w:val="00634479"/>
    <w:rsid w:val="00634500"/>
    <w:rsid w:val="00636AA8"/>
    <w:rsid w:val="00637E12"/>
    <w:rsid w:val="006406F7"/>
    <w:rsid w:val="006409AF"/>
    <w:rsid w:val="00640A84"/>
    <w:rsid w:val="00640C8D"/>
    <w:rsid w:val="00640F45"/>
    <w:rsid w:val="006413BC"/>
    <w:rsid w:val="00641745"/>
    <w:rsid w:val="00641FD0"/>
    <w:rsid w:val="006420E8"/>
    <w:rsid w:val="006421AF"/>
    <w:rsid w:val="00643740"/>
    <w:rsid w:val="006446ED"/>
    <w:rsid w:val="006451A3"/>
    <w:rsid w:val="00646717"/>
    <w:rsid w:val="006468DF"/>
    <w:rsid w:val="00646B9B"/>
    <w:rsid w:val="006476C8"/>
    <w:rsid w:val="006500C1"/>
    <w:rsid w:val="00650904"/>
    <w:rsid w:val="00650F0B"/>
    <w:rsid w:val="0065198D"/>
    <w:rsid w:val="00651C87"/>
    <w:rsid w:val="0065299A"/>
    <w:rsid w:val="0065349A"/>
    <w:rsid w:val="00653BA8"/>
    <w:rsid w:val="0065429D"/>
    <w:rsid w:val="0065442D"/>
    <w:rsid w:val="00654948"/>
    <w:rsid w:val="00654E9A"/>
    <w:rsid w:val="00655359"/>
    <w:rsid w:val="0065587E"/>
    <w:rsid w:val="00655B16"/>
    <w:rsid w:val="00655E36"/>
    <w:rsid w:val="0065661E"/>
    <w:rsid w:val="00656699"/>
    <w:rsid w:val="00656B9E"/>
    <w:rsid w:val="00656C79"/>
    <w:rsid w:val="00660215"/>
    <w:rsid w:val="0066058F"/>
    <w:rsid w:val="00660CB2"/>
    <w:rsid w:val="00660D46"/>
    <w:rsid w:val="00660FA5"/>
    <w:rsid w:val="0066190A"/>
    <w:rsid w:val="00661C98"/>
    <w:rsid w:val="00662272"/>
    <w:rsid w:val="00662FA1"/>
    <w:rsid w:val="006630F7"/>
    <w:rsid w:val="00663B14"/>
    <w:rsid w:val="006645DA"/>
    <w:rsid w:val="00665298"/>
    <w:rsid w:val="00665427"/>
    <w:rsid w:val="00665A15"/>
    <w:rsid w:val="00665A69"/>
    <w:rsid w:val="00665B2B"/>
    <w:rsid w:val="00665C04"/>
    <w:rsid w:val="00665D00"/>
    <w:rsid w:val="00665F96"/>
    <w:rsid w:val="006662E0"/>
    <w:rsid w:val="0066637F"/>
    <w:rsid w:val="00666C60"/>
    <w:rsid w:val="006677F6"/>
    <w:rsid w:val="0067056A"/>
    <w:rsid w:val="00670A2A"/>
    <w:rsid w:val="006720C6"/>
    <w:rsid w:val="00672AAB"/>
    <w:rsid w:val="006731DA"/>
    <w:rsid w:val="00673428"/>
    <w:rsid w:val="00673E79"/>
    <w:rsid w:val="00673F6B"/>
    <w:rsid w:val="00674629"/>
    <w:rsid w:val="006749FF"/>
    <w:rsid w:val="00675059"/>
    <w:rsid w:val="006755DD"/>
    <w:rsid w:val="0067575E"/>
    <w:rsid w:val="00676132"/>
    <w:rsid w:val="006768DA"/>
    <w:rsid w:val="00677312"/>
    <w:rsid w:val="00677519"/>
    <w:rsid w:val="0067782E"/>
    <w:rsid w:val="006801D1"/>
    <w:rsid w:val="00680453"/>
    <w:rsid w:val="00680C7B"/>
    <w:rsid w:val="0068197A"/>
    <w:rsid w:val="00681D80"/>
    <w:rsid w:val="00681FE4"/>
    <w:rsid w:val="00681FF8"/>
    <w:rsid w:val="00682873"/>
    <w:rsid w:val="00682D31"/>
    <w:rsid w:val="00682E72"/>
    <w:rsid w:val="00683001"/>
    <w:rsid w:val="00683216"/>
    <w:rsid w:val="00683332"/>
    <w:rsid w:val="006834CB"/>
    <w:rsid w:val="00683BB4"/>
    <w:rsid w:val="0068461B"/>
    <w:rsid w:val="00684A94"/>
    <w:rsid w:val="00684F04"/>
    <w:rsid w:val="00685019"/>
    <w:rsid w:val="00685785"/>
    <w:rsid w:val="006864B2"/>
    <w:rsid w:val="00687AD7"/>
    <w:rsid w:val="00687BA7"/>
    <w:rsid w:val="00687BAB"/>
    <w:rsid w:val="00690455"/>
    <w:rsid w:val="006906FC"/>
    <w:rsid w:val="00690707"/>
    <w:rsid w:val="006907E7"/>
    <w:rsid w:val="006913F6"/>
    <w:rsid w:val="0069144D"/>
    <w:rsid w:val="00692E79"/>
    <w:rsid w:val="006931A1"/>
    <w:rsid w:val="006933B6"/>
    <w:rsid w:val="006933D4"/>
    <w:rsid w:val="006934C0"/>
    <w:rsid w:val="006936A8"/>
    <w:rsid w:val="00693B64"/>
    <w:rsid w:val="006951DB"/>
    <w:rsid w:val="00695C58"/>
    <w:rsid w:val="00696D9D"/>
    <w:rsid w:val="00696E4F"/>
    <w:rsid w:val="00697873"/>
    <w:rsid w:val="006978FE"/>
    <w:rsid w:val="006A0DAD"/>
    <w:rsid w:val="006A1752"/>
    <w:rsid w:val="006A21F7"/>
    <w:rsid w:val="006A224E"/>
    <w:rsid w:val="006A24FB"/>
    <w:rsid w:val="006A2A0F"/>
    <w:rsid w:val="006A3A5F"/>
    <w:rsid w:val="006A3C73"/>
    <w:rsid w:val="006A44C2"/>
    <w:rsid w:val="006A4C0E"/>
    <w:rsid w:val="006A5133"/>
    <w:rsid w:val="006A527B"/>
    <w:rsid w:val="006A592B"/>
    <w:rsid w:val="006A5BC8"/>
    <w:rsid w:val="006A5E35"/>
    <w:rsid w:val="006A6BCC"/>
    <w:rsid w:val="006A6D47"/>
    <w:rsid w:val="006A705B"/>
    <w:rsid w:val="006A7099"/>
    <w:rsid w:val="006A7137"/>
    <w:rsid w:val="006A74B5"/>
    <w:rsid w:val="006A77CE"/>
    <w:rsid w:val="006B0C39"/>
    <w:rsid w:val="006B10FF"/>
    <w:rsid w:val="006B250C"/>
    <w:rsid w:val="006B3BD0"/>
    <w:rsid w:val="006B3CEF"/>
    <w:rsid w:val="006B3D6E"/>
    <w:rsid w:val="006B4AE5"/>
    <w:rsid w:val="006B4E5A"/>
    <w:rsid w:val="006B4EAA"/>
    <w:rsid w:val="006B50F9"/>
    <w:rsid w:val="006B5A79"/>
    <w:rsid w:val="006B60DE"/>
    <w:rsid w:val="006B61B3"/>
    <w:rsid w:val="006B6BBD"/>
    <w:rsid w:val="006B6C85"/>
    <w:rsid w:val="006B6FFA"/>
    <w:rsid w:val="006B7B05"/>
    <w:rsid w:val="006B7B38"/>
    <w:rsid w:val="006B7E1A"/>
    <w:rsid w:val="006C02BB"/>
    <w:rsid w:val="006C0521"/>
    <w:rsid w:val="006C08CF"/>
    <w:rsid w:val="006C0FF1"/>
    <w:rsid w:val="006C1651"/>
    <w:rsid w:val="006C1AA4"/>
    <w:rsid w:val="006C2470"/>
    <w:rsid w:val="006C2C9F"/>
    <w:rsid w:val="006C3F15"/>
    <w:rsid w:val="006C41DF"/>
    <w:rsid w:val="006C4766"/>
    <w:rsid w:val="006C48AF"/>
    <w:rsid w:val="006C5186"/>
    <w:rsid w:val="006C60B2"/>
    <w:rsid w:val="006C65CE"/>
    <w:rsid w:val="006C6A37"/>
    <w:rsid w:val="006C7606"/>
    <w:rsid w:val="006C7844"/>
    <w:rsid w:val="006D0252"/>
    <w:rsid w:val="006D0B55"/>
    <w:rsid w:val="006D15C8"/>
    <w:rsid w:val="006D1766"/>
    <w:rsid w:val="006D2274"/>
    <w:rsid w:val="006D2BC5"/>
    <w:rsid w:val="006D2D02"/>
    <w:rsid w:val="006D2DAC"/>
    <w:rsid w:val="006D3B38"/>
    <w:rsid w:val="006D40D3"/>
    <w:rsid w:val="006D4958"/>
    <w:rsid w:val="006D54DB"/>
    <w:rsid w:val="006D5686"/>
    <w:rsid w:val="006D5754"/>
    <w:rsid w:val="006D7493"/>
    <w:rsid w:val="006D7A9C"/>
    <w:rsid w:val="006E168B"/>
    <w:rsid w:val="006E1A3A"/>
    <w:rsid w:val="006E1DCD"/>
    <w:rsid w:val="006E2255"/>
    <w:rsid w:val="006E2F5B"/>
    <w:rsid w:val="006E2FCC"/>
    <w:rsid w:val="006E3089"/>
    <w:rsid w:val="006E3625"/>
    <w:rsid w:val="006E3C31"/>
    <w:rsid w:val="006E49ED"/>
    <w:rsid w:val="006E4D87"/>
    <w:rsid w:val="006E56F1"/>
    <w:rsid w:val="006E571D"/>
    <w:rsid w:val="006E5720"/>
    <w:rsid w:val="006E6E80"/>
    <w:rsid w:val="006E7218"/>
    <w:rsid w:val="006E744C"/>
    <w:rsid w:val="006E7853"/>
    <w:rsid w:val="006F079F"/>
    <w:rsid w:val="006F081C"/>
    <w:rsid w:val="006F18DF"/>
    <w:rsid w:val="006F1DA5"/>
    <w:rsid w:val="006F1EBB"/>
    <w:rsid w:val="006F1F6A"/>
    <w:rsid w:val="006F2458"/>
    <w:rsid w:val="006F26B7"/>
    <w:rsid w:val="006F2810"/>
    <w:rsid w:val="006F298A"/>
    <w:rsid w:val="006F29AB"/>
    <w:rsid w:val="006F34BC"/>
    <w:rsid w:val="006F3EDD"/>
    <w:rsid w:val="006F4BE4"/>
    <w:rsid w:val="006F5409"/>
    <w:rsid w:val="006F5D0D"/>
    <w:rsid w:val="0070116E"/>
    <w:rsid w:val="007016D4"/>
    <w:rsid w:val="00701A77"/>
    <w:rsid w:val="00702207"/>
    <w:rsid w:val="00702C1E"/>
    <w:rsid w:val="00702F95"/>
    <w:rsid w:val="00703E97"/>
    <w:rsid w:val="007042D1"/>
    <w:rsid w:val="00704FB9"/>
    <w:rsid w:val="00705BA2"/>
    <w:rsid w:val="00706A23"/>
    <w:rsid w:val="00706B70"/>
    <w:rsid w:val="00707027"/>
    <w:rsid w:val="0070721A"/>
    <w:rsid w:val="0070721E"/>
    <w:rsid w:val="00707877"/>
    <w:rsid w:val="00707F35"/>
    <w:rsid w:val="0071027D"/>
    <w:rsid w:val="00710D62"/>
    <w:rsid w:val="00710E9C"/>
    <w:rsid w:val="00711B1A"/>
    <w:rsid w:val="00713715"/>
    <w:rsid w:val="00714F95"/>
    <w:rsid w:val="0071642C"/>
    <w:rsid w:val="00716622"/>
    <w:rsid w:val="00716719"/>
    <w:rsid w:val="00716DE7"/>
    <w:rsid w:val="00717214"/>
    <w:rsid w:val="007172AD"/>
    <w:rsid w:val="0072047E"/>
    <w:rsid w:val="007207EE"/>
    <w:rsid w:val="00721B6B"/>
    <w:rsid w:val="00722B62"/>
    <w:rsid w:val="007232D5"/>
    <w:rsid w:val="00723A52"/>
    <w:rsid w:val="00723A5B"/>
    <w:rsid w:val="0072473E"/>
    <w:rsid w:val="00724A42"/>
    <w:rsid w:val="00725CEA"/>
    <w:rsid w:val="00726683"/>
    <w:rsid w:val="0072683D"/>
    <w:rsid w:val="00726F9F"/>
    <w:rsid w:val="0072760D"/>
    <w:rsid w:val="00727AA2"/>
    <w:rsid w:val="00727DE0"/>
    <w:rsid w:val="0073005A"/>
    <w:rsid w:val="00730790"/>
    <w:rsid w:val="00730DFE"/>
    <w:rsid w:val="0073128E"/>
    <w:rsid w:val="00731AE4"/>
    <w:rsid w:val="0073284D"/>
    <w:rsid w:val="00732AB8"/>
    <w:rsid w:val="00732ABB"/>
    <w:rsid w:val="00734156"/>
    <w:rsid w:val="007342AB"/>
    <w:rsid w:val="00734DD4"/>
    <w:rsid w:val="007367D6"/>
    <w:rsid w:val="00736BB2"/>
    <w:rsid w:val="00736D10"/>
    <w:rsid w:val="00737255"/>
    <w:rsid w:val="00737378"/>
    <w:rsid w:val="007377D8"/>
    <w:rsid w:val="00737E27"/>
    <w:rsid w:val="00737E56"/>
    <w:rsid w:val="007404C1"/>
    <w:rsid w:val="00740548"/>
    <w:rsid w:val="00740816"/>
    <w:rsid w:val="007412AD"/>
    <w:rsid w:val="00741752"/>
    <w:rsid w:val="007420A4"/>
    <w:rsid w:val="007420FD"/>
    <w:rsid w:val="00742DDC"/>
    <w:rsid w:val="007434CC"/>
    <w:rsid w:val="00743707"/>
    <w:rsid w:val="007437C8"/>
    <w:rsid w:val="00743D13"/>
    <w:rsid w:val="00743E28"/>
    <w:rsid w:val="007440BB"/>
    <w:rsid w:val="0074473E"/>
    <w:rsid w:val="00744BEE"/>
    <w:rsid w:val="0074563A"/>
    <w:rsid w:val="00745ACC"/>
    <w:rsid w:val="00745E7A"/>
    <w:rsid w:val="00746AD4"/>
    <w:rsid w:val="00747DDE"/>
    <w:rsid w:val="00750179"/>
    <w:rsid w:val="007504BD"/>
    <w:rsid w:val="00750BFD"/>
    <w:rsid w:val="00750E8E"/>
    <w:rsid w:val="007515F9"/>
    <w:rsid w:val="00753706"/>
    <w:rsid w:val="00753F21"/>
    <w:rsid w:val="007542C4"/>
    <w:rsid w:val="007543CF"/>
    <w:rsid w:val="007544EA"/>
    <w:rsid w:val="00755F88"/>
    <w:rsid w:val="00755FC9"/>
    <w:rsid w:val="007565FE"/>
    <w:rsid w:val="007567B6"/>
    <w:rsid w:val="007569ED"/>
    <w:rsid w:val="00756CCD"/>
    <w:rsid w:val="00757095"/>
    <w:rsid w:val="007575D9"/>
    <w:rsid w:val="00757B4B"/>
    <w:rsid w:val="00757B77"/>
    <w:rsid w:val="00757BA8"/>
    <w:rsid w:val="00757BC0"/>
    <w:rsid w:val="00757F72"/>
    <w:rsid w:val="00757FA0"/>
    <w:rsid w:val="0076077E"/>
    <w:rsid w:val="00760A96"/>
    <w:rsid w:val="00761166"/>
    <w:rsid w:val="00761A89"/>
    <w:rsid w:val="00761D77"/>
    <w:rsid w:val="007626A9"/>
    <w:rsid w:val="00762976"/>
    <w:rsid w:val="007629EE"/>
    <w:rsid w:val="007633E5"/>
    <w:rsid w:val="007635D1"/>
    <w:rsid w:val="00763AB8"/>
    <w:rsid w:val="00763D91"/>
    <w:rsid w:val="00763E4F"/>
    <w:rsid w:val="00764332"/>
    <w:rsid w:val="00764C45"/>
    <w:rsid w:val="00764CD4"/>
    <w:rsid w:val="007653C9"/>
    <w:rsid w:val="00765BF9"/>
    <w:rsid w:val="007662C8"/>
    <w:rsid w:val="00766483"/>
    <w:rsid w:val="00766773"/>
    <w:rsid w:val="00766A23"/>
    <w:rsid w:val="00766EB9"/>
    <w:rsid w:val="007673AF"/>
    <w:rsid w:val="007700A6"/>
    <w:rsid w:val="007714CB"/>
    <w:rsid w:val="007714FB"/>
    <w:rsid w:val="00771681"/>
    <w:rsid w:val="00772144"/>
    <w:rsid w:val="0077297F"/>
    <w:rsid w:val="00772B27"/>
    <w:rsid w:val="007736DD"/>
    <w:rsid w:val="00774656"/>
    <w:rsid w:val="0077489C"/>
    <w:rsid w:val="00774C6E"/>
    <w:rsid w:val="00775FBA"/>
    <w:rsid w:val="007764DF"/>
    <w:rsid w:val="00776513"/>
    <w:rsid w:val="00776693"/>
    <w:rsid w:val="0077755F"/>
    <w:rsid w:val="007775E0"/>
    <w:rsid w:val="00777ECD"/>
    <w:rsid w:val="007803E0"/>
    <w:rsid w:val="007814ED"/>
    <w:rsid w:val="007825C3"/>
    <w:rsid w:val="007832DE"/>
    <w:rsid w:val="00783D8F"/>
    <w:rsid w:val="00784346"/>
    <w:rsid w:val="0078511A"/>
    <w:rsid w:val="0078558C"/>
    <w:rsid w:val="00786581"/>
    <w:rsid w:val="00786B03"/>
    <w:rsid w:val="007872B5"/>
    <w:rsid w:val="00787767"/>
    <w:rsid w:val="00787815"/>
    <w:rsid w:val="007907E7"/>
    <w:rsid w:val="00791D0C"/>
    <w:rsid w:val="00791D31"/>
    <w:rsid w:val="007920D4"/>
    <w:rsid w:val="00793785"/>
    <w:rsid w:val="00794047"/>
    <w:rsid w:val="007945C2"/>
    <w:rsid w:val="00794ACC"/>
    <w:rsid w:val="00794FF3"/>
    <w:rsid w:val="00795512"/>
    <w:rsid w:val="00796622"/>
    <w:rsid w:val="00796849"/>
    <w:rsid w:val="00796A45"/>
    <w:rsid w:val="00796F6E"/>
    <w:rsid w:val="007975C7"/>
    <w:rsid w:val="007976C5"/>
    <w:rsid w:val="007A04B6"/>
    <w:rsid w:val="007A07D2"/>
    <w:rsid w:val="007A0F4D"/>
    <w:rsid w:val="007A14AA"/>
    <w:rsid w:val="007A19C6"/>
    <w:rsid w:val="007A1F80"/>
    <w:rsid w:val="007A2091"/>
    <w:rsid w:val="007A325F"/>
    <w:rsid w:val="007A341C"/>
    <w:rsid w:val="007A3F22"/>
    <w:rsid w:val="007A418D"/>
    <w:rsid w:val="007A4350"/>
    <w:rsid w:val="007A5856"/>
    <w:rsid w:val="007A5A3E"/>
    <w:rsid w:val="007A6301"/>
    <w:rsid w:val="007A65E8"/>
    <w:rsid w:val="007A69F6"/>
    <w:rsid w:val="007A7065"/>
    <w:rsid w:val="007A74E5"/>
    <w:rsid w:val="007A75FA"/>
    <w:rsid w:val="007A7CA2"/>
    <w:rsid w:val="007A7CB8"/>
    <w:rsid w:val="007A7E0A"/>
    <w:rsid w:val="007B04A3"/>
    <w:rsid w:val="007B062A"/>
    <w:rsid w:val="007B084B"/>
    <w:rsid w:val="007B0A2F"/>
    <w:rsid w:val="007B0A71"/>
    <w:rsid w:val="007B1B88"/>
    <w:rsid w:val="007B2080"/>
    <w:rsid w:val="007B2A55"/>
    <w:rsid w:val="007B30B9"/>
    <w:rsid w:val="007B3441"/>
    <w:rsid w:val="007B42AA"/>
    <w:rsid w:val="007B434C"/>
    <w:rsid w:val="007B4BA2"/>
    <w:rsid w:val="007B5455"/>
    <w:rsid w:val="007B57EC"/>
    <w:rsid w:val="007B6592"/>
    <w:rsid w:val="007B74FE"/>
    <w:rsid w:val="007B7552"/>
    <w:rsid w:val="007C028E"/>
    <w:rsid w:val="007C0C3A"/>
    <w:rsid w:val="007C0D43"/>
    <w:rsid w:val="007C1257"/>
    <w:rsid w:val="007C1569"/>
    <w:rsid w:val="007C15CB"/>
    <w:rsid w:val="007C1741"/>
    <w:rsid w:val="007C1BC0"/>
    <w:rsid w:val="007C1D34"/>
    <w:rsid w:val="007C1F03"/>
    <w:rsid w:val="007C25A8"/>
    <w:rsid w:val="007C36D9"/>
    <w:rsid w:val="007C3E78"/>
    <w:rsid w:val="007C41C8"/>
    <w:rsid w:val="007C4532"/>
    <w:rsid w:val="007C4A02"/>
    <w:rsid w:val="007C59A6"/>
    <w:rsid w:val="007C6569"/>
    <w:rsid w:val="007C6B6C"/>
    <w:rsid w:val="007C6C3C"/>
    <w:rsid w:val="007C739D"/>
    <w:rsid w:val="007C7D98"/>
    <w:rsid w:val="007D0125"/>
    <w:rsid w:val="007D0254"/>
    <w:rsid w:val="007D0378"/>
    <w:rsid w:val="007D0D48"/>
    <w:rsid w:val="007D115E"/>
    <w:rsid w:val="007D137E"/>
    <w:rsid w:val="007D165A"/>
    <w:rsid w:val="007D1F71"/>
    <w:rsid w:val="007D237C"/>
    <w:rsid w:val="007D33DB"/>
    <w:rsid w:val="007D43B2"/>
    <w:rsid w:val="007D4688"/>
    <w:rsid w:val="007D4DE8"/>
    <w:rsid w:val="007D50D2"/>
    <w:rsid w:val="007D560B"/>
    <w:rsid w:val="007D5BC6"/>
    <w:rsid w:val="007D63AA"/>
    <w:rsid w:val="007D6629"/>
    <w:rsid w:val="007D6AE9"/>
    <w:rsid w:val="007D6F9E"/>
    <w:rsid w:val="007D7077"/>
    <w:rsid w:val="007D7B13"/>
    <w:rsid w:val="007D7E68"/>
    <w:rsid w:val="007E17CB"/>
    <w:rsid w:val="007E1821"/>
    <w:rsid w:val="007E18CC"/>
    <w:rsid w:val="007E1D10"/>
    <w:rsid w:val="007E2730"/>
    <w:rsid w:val="007E2A37"/>
    <w:rsid w:val="007E3672"/>
    <w:rsid w:val="007E36C7"/>
    <w:rsid w:val="007E3976"/>
    <w:rsid w:val="007E3D77"/>
    <w:rsid w:val="007E3EA4"/>
    <w:rsid w:val="007E4113"/>
    <w:rsid w:val="007E4442"/>
    <w:rsid w:val="007E4A58"/>
    <w:rsid w:val="007E4DA2"/>
    <w:rsid w:val="007E4FC8"/>
    <w:rsid w:val="007E5B71"/>
    <w:rsid w:val="007E6675"/>
    <w:rsid w:val="007E6990"/>
    <w:rsid w:val="007E6ABC"/>
    <w:rsid w:val="007E6E04"/>
    <w:rsid w:val="007E6E13"/>
    <w:rsid w:val="007E762D"/>
    <w:rsid w:val="007E7A88"/>
    <w:rsid w:val="007F05BF"/>
    <w:rsid w:val="007F0BDF"/>
    <w:rsid w:val="007F0D32"/>
    <w:rsid w:val="007F123F"/>
    <w:rsid w:val="007F1504"/>
    <w:rsid w:val="007F1EDE"/>
    <w:rsid w:val="007F22C0"/>
    <w:rsid w:val="007F251E"/>
    <w:rsid w:val="007F2917"/>
    <w:rsid w:val="007F2CEC"/>
    <w:rsid w:val="007F33E8"/>
    <w:rsid w:val="007F40D8"/>
    <w:rsid w:val="007F41FB"/>
    <w:rsid w:val="007F4A5B"/>
    <w:rsid w:val="007F5350"/>
    <w:rsid w:val="007F5927"/>
    <w:rsid w:val="007F5BA3"/>
    <w:rsid w:val="007F62BC"/>
    <w:rsid w:val="007F662A"/>
    <w:rsid w:val="007F7991"/>
    <w:rsid w:val="007F7EDF"/>
    <w:rsid w:val="00800454"/>
    <w:rsid w:val="0080068C"/>
    <w:rsid w:val="00800C77"/>
    <w:rsid w:val="008011E1"/>
    <w:rsid w:val="008013F4"/>
    <w:rsid w:val="008015B9"/>
    <w:rsid w:val="0080213F"/>
    <w:rsid w:val="0080218D"/>
    <w:rsid w:val="008027CB"/>
    <w:rsid w:val="00802E4A"/>
    <w:rsid w:val="00804486"/>
    <w:rsid w:val="00804551"/>
    <w:rsid w:val="00804773"/>
    <w:rsid w:val="0080485A"/>
    <w:rsid w:val="00804937"/>
    <w:rsid w:val="00805723"/>
    <w:rsid w:val="00806692"/>
    <w:rsid w:val="0080669A"/>
    <w:rsid w:val="00806C84"/>
    <w:rsid w:val="00807A2C"/>
    <w:rsid w:val="00807A33"/>
    <w:rsid w:val="00810061"/>
    <w:rsid w:val="008105A8"/>
    <w:rsid w:val="00810CBF"/>
    <w:rsid w:val="00811366"/>
    <w:rsid w:val="00812A9F"/>
    <w:rsid w:val="00813476"/>
    <w:rsid w:val="0081482E"/>
    <w:rsid w:val="00814BCC"/>
    <w:rsid w:val="00815819"/>
    <w:rsid w:val="00816673"/>
    <w:rsid w:val="00816BA2"/>
    <w:rsid w:val="0081793F"/>
    <w:rsid w:val="00817985"/>
    <w:rsid w:val="00820304"/>
    <w:rsid w:val="00821225"/>
    <w:rsid w:val="008219B8"/>
    <w:rsid w:val="00821DE9"/>
    <w:rsid w:val="00823747"/>
    <w:rsid w:val="00823958"/>
    <w:rsid w:val="00823EA7"/>
    <w:rsid w:val="0082416B"/>
    <w:rsid w:val="008244BF"/>
    <w:rsid w:val="00824711"/>
    <w:rsid w:val="00824DB1"/>
    <w:rsid w:val="00825250"/>
    <w:rsid w:val="0082686E"/>
    <w:rsid w:val="00826D2A"/>
    <w:rsid w:val="00826E1C"/>
    <w:rsid w:val="00826F1D"/>
    <w:rsid w:val="00827443"/>
    <w:rsid w:val="008279C6"/>
    <w:rsid w:val="00827ADE"/>
    <w:rsid w:val="00830D72"/>
    <w:rsid w:val="00831044"/>
    <w:rsid w:val="008310D1"/>
    <w:rsid w:val="00832B49"/>
    <w:rsid w:val="00832C4D"/>
    <w:rsid w:val="00832D9C"/>
    <w:rsid w:val="00832F8B"/>
    <w:rsid w:val="008338AF"/>
    <w:rsid w:val="008349F7"/>
    <w:rsid w:val="00835FA7"/>
    <w:rsid w:val="00836FC2"/>
    <w:rsid w:val="008376D6"/>
    <w:rsid w:val="0083799E"/>
    <w:rsid w:val="00840D34"/>
    <w:rsid w:val="00841576"/>
    <w:rsid w:val="00841D95"/>
    <w:rsid w:val="0084253E"/>
    <w:rsid w:val="00842A37"/>
    <w:rsid w:val="00842DA1"/>
    <w:rsid w:val="00844555"/>
    <w:rsid w:val="008447DF"/>
    <w:rsid w:val="008449A7"/>
    <w:rsid w:val="00844D4C"/>
    <w:rsid w:val="00844DED"/>
    <w:rsid w:val="00845606"/>
    <w:rsid w:val="0084562C"/>
    <w:rsid w:val="00845D80"/>
    <w:rsid w:val="00846A04"/>
    <w:rsid w:val="00846E78"/>
    <w:rsid w:val="0084739C"/>
    <w:rsid w:val="008506F8"/>
    <w:rsid w:val="00850A11"/>
    <w:rsid w:val="00851967"/>
    <w:rsid w:val="0085254F"/>
    <w:rsid w:val="00853573"/>
    <w:rsid w:val="0085364B"/>
    <w:rsid w:val="00853974"/>
    <w:rsid w:val="00853CC3"/>
    <w:rsid w:val="008542B3"/>
    <w:rsid w:val="00854909"/>
    <w:rsid w:val="00854C7F"/>
    <w:rsid w:val="00855125"/>
    <w:rsid w:val="00855BFD"/>
    <w:rsid w:val="0085611B"/>
    <w:rsid w:val="008561D4"/>
    <w:rsid w:val="00856FB6"/>
    <w:rsid w:val="00857E26"/>
    <w:rsid w:val="00860AAE"/>
    <w:rsid w:val="00860EDF"/>
    <w:rsid w:val="00861174"/>
    <w:rsid w:val="0086153C"/>
    <w:rsid w:val="0086165F"/>
    <w:rsid w:val="008619E8"/>
    <w:rsid w:val="008624F1"/>
    <w:rsid w:val="008627EE"/>
    <w:rsid w:val="00862C7C"/>
    <w:rsid w:val="00863B28"/>
    <w:rsid w:val="008643BD"/>
    <w:rsid w:val="00864434"/>
    <w:rsid w:val="00864563"/>
    <w:rsid w:val="008659F6"/>
    <w:rsid w:val="00866F83"/>
    <w:rsid w:val="00867412"/>
    <w:rsid w:val="008675E7"/>
    <w:rsid w:val="0087011F"/>
    <w:rsid w:val="0087067F"/>
    <w:rsid w:val="008712C2"/>
    <w:rsid w:val="00871529"/>
    <w:rsid w:val="008716A3"/>
    <w:rsid w:val="008716CF"/>
    <w:rsid w:val="00871779"/>
    <w:rsid w:val="00871E7A"/>
    <w:rsid w:val="0087215B"/>
    <w:rsid w:val="0087260B"/>
    <w:rsid w:val="00872DFE"/>
    <w:rsid w:val="00874093"/>
    <w:rsid w:val="00875993"/>
    <w:rsid w:val="0087616B"/>
    <w:rsid w:val="008769BB"/>
    <w:rsid w:val="00876FA9"/>
    <w:rsid w:val="00877332"/>
    <w:rsid w:val="00877449"/>
    <w:rsid w:val="00877562"/>
    <w:rsid w:val="00877601"/>
    <w:rsid w:val="008800C8"/>
    <w:rsid w:val="00880B14"/>
    <w:rsid w:val="00880FBF"/>
    <w:rsid w:val="0088170F"/>
    <w:rsid w:val="00881D4F"/>
    <w:rsid w:val="00882324"/>
    <w:rsid w:val="00882E73"/>
    <w:rsid w:val="00882EF8"/>
    <w:rsid w:val="00883336"/>
    <w:rsid w:val="008835D1"/>
    <w:rsid w:val="008837A4"/>
    <w:rsid w:val="0088408C"/>
    <w:rsid w:val="00884215"/>
    <w:rsid w:val="008846AC"/>
    <w:rsid w:val="008846B0"/>
    <w:rsid w:val="00884BD3"/>
    <w:rsid w:val="00884E0B"/>
    <w:rsid w:val="008853FD"/>
    <w:rsid w:val="008857FC"/>
    <w:rsid w:val="008863D3"/>
    <w:rsid w:val="00886B90"/>
    <w:rsid w:val="008875B0"/>
    <w:rsid w:val="0088770B"/>
    <w:rsid w:val="00887BF4"/>
    <w:rsid w:val="00891593"/>
    <w:rsid w:val="00891769"/>
    <w:rsid w:val="00891DAC"/>
    <w:rsid w:val="008925AD"/>
    <w:rsid w:val="0089368C"/>
    <w:rsid w:val="008937E5"/>
    <w:rsid w:val="00893A53"/>
    <w:rsid w:val="00893D17"/>
    <w:rsid w:val="0089447E"/>
    <w:rsid w:val="0089563F"/>
    <w:rsid w:val="00895DFC"/>
    <w:rsid w:val="008963DF"/>
    <w:rsid w:val="0089728B"/>
    <w:rsid w:val="0089759A"/>
    <w:rsid w:val="008A038D"/>
    <w:rsid w:val="008A100F"/>
    <w:rsid w:val="008A1356"/>
    <w:rsid w:val="008A1D9B"/>
    <w:rsid w:val="008A1F1B"/>
    <w:rsid w:val="008A21F4"/>
    <w:rsid w:val="008A22CF"/>
    <w:rsid w:val="008A2507"/>
    <w:rsid w:val="008A288F"/>
    <w:rsid w:val="008A29FF"/>
    <w:rsid w:val="008A33BD"/>
    <w:rsid w:val="008A33D8"/>
    <w:rsid w:val="008A353C"/>
    <w:rsid w:val="008A3C5C"/>
    <w:rsid w:val="008A3F98"/>
    <w:rsid w:val="008A4449"/>
    <w:rsid w:val="008A461F"/>
    <w:rsid w:val="008A4B12"/>
    <w:rsid w:val="008A51DA"/>
    <w:rsid w:val="008A56BE"/>
    <w:rsid w:val="008A5983"/>
    <w:rsid w:val="008A5A12"/>
    <w:rsid w:val="008A5A79"/>
    <w:rsid w:val="008A67A8"/>
    <w:rsid w:val="008A6A24"/>
    <w:rsid w:val="008A6F0E"/>
    <w:rsid w:val="008A7398"/>
    <w:rsid w:val="008A74F3"/>
    <w:rsid w:val="008A7BB6"/>
    <w:rsid w:val="008B0103"/>
    <w:rsid w:val="008B0549"/>
    <w:rsid w:val="008B0A1F"/>
    <w:rsid w:val="008B2C6D"/>
    <w:rsid w:val="008B3228"/>
    <w:rsid w:val="008B3D1E"/>
    <w:rsid w:val="008B3E00"/>
    <w:rsid w:val="008B3FC7"/>
    <w:rsid w:val="008B40C7"/>
    <w:rsid w:val="008B4865"/>
    <w:rsid w:val="008B4C12"/>
    <w:rsid w:val="008B4DD1"/>
    <w:rsid w:val="008B563C"/>
    <w:rsid w:val="008B5897"/>
    <w:rsid w:val="008B5CFE"/>
    <w:rsid w:val="008B637D"/>
    <w:rsid w:val="008B678D"/>
    <w:rsid w:val="008B6A97"/>
    <w:rsid w:val="008B6FF5"/>
    <w:rsid w:val="008B71B9"/>
    <w:rsid w:val="008B75B4"/>
    <w:rsid w:val="008C0ACB"/>
    <w:rsid w:val="008C0E69"/>
    <w:rsid w:val="008C0FF1"/>
    <w:rsid w:val="008C0FF5"/>
    <w:rsid w:val="008C143B"/>
    <w:rsid w:val="008C1FA1"/>
    <w:rsid w:val="008C1FB4"/>
    <w:rsid w:val="008C23E3"/>
    <w:rsid w:val="008C2956"/>
    <w:rsid w:val="008C2AE3"/>
    <w:rsid w:val="008C2E00"/>
    <w:rsid w:val="008C4272"/>
    <w:rsid w:val="008C46A1"/>
    <w:rsid w:val="008C46D8"/>
    <w:rsid w:val="008C4C8D"/>
    <w:rsid w:val="008C52EE"/>
    <w:rsid w:val="008C59FC"/>
    <w:rsid w:val="008C5CCF"/>
    <w:rsid w:val="008C5F49"/>
    <w:rsid w:val="008C601E"/>
    <w:rsid w:val="008C6048"/>
    <w:rsid w:val="008C6A5E"/>
    <w:rsid w:val="008C6BBE"/>
    <w:rsid w:val="008C6CEB"/>
    <w:rsid w:val="008C6E95"/>
    <w:rsid w:val="008C7460"/>
    <w:rsid w:val="008C7774"/>
    <w:rsid w:val="008C7899"/>
    <w:rsid w:val="008C7FBE"/>
    <w:rsid w:val="008D1917"/>
    <w:rsid w:val="008D19B4"/>
    <w:rsid w:val="008D25D5"/>
    <w:rsid w:val="008D2EFC"/>
    <w:rsid w:val="008D5204"/>
    <w:rsid w:val="008D5F3D"/>
    <w:rsid w:val="008D6B54"/>
    <w:rsid w:val="008D6E67"/>
    <w:rsid w:val="008D7A6E"/>
    <w:rsid w:val="008D7D18"/>
    <w:rsid w:val="008E07F4"/>
    <w:rsid w:val="008E0983"/>
    <w:rsid w:val="008E2353"/>
    <w:rsid w:val="008E25B9"/>
    <w:rsid w:val="008E2DCC"/>
    <w:rsid w:val="008E2EF5"/>
    <w:rsid w:val="008E3714"/>
    <w:rsid w:val="008E3C47"/>
    <w:rsid w:val="008E3FEB"/>
    <w:rsid w:val="008E4803"/>
    <w:rsid w:val="008E4FB1"/>
    <w:rsid w:val="008E54BC"/>
    <w:rsid w:val="008E57BC"/>
    <w:rsid w:val="008E5F8A"/>
    <w:rsid w:val="008E613A"/>
    <w:rsid w:val="008E721F"/>
    <w:rsid w:val="008E776C"/>
    <w:rsid w:val="008E7C2C"/>
    <w:rsid w:val="008E7F18"/>
    <w:rsid w:val="008F01FE"/>
    <w:rsid w:val="008F057D"/>
    <w:rsid w:val="008F08B9"/>
    <w:rsid w:val="008F0CEF"/>
    <w:rsid w:val="008F1077"/>
    <w:rsid w:val="008F1897"/>
    <w:rsid w:val="008F1973"/>
    <w:rsid w:val="008F2124"/>
    <w:rsid w:val="008F246D"/>
    <w:rsid w:val="008F2687"/>
    <w:rsid w:val="008F29F7"/>
    <w:rsid w:val="008F2B2F"/>
    <w:rsid w:val="008F3524"/>
    <w:rsid w:val="008F3637"/>
    <w:rsid w:val="008F3775"/>
    <w:rsid w:val="008F3987"/>
    <w:rsid w:val="008F403A"/>
    <w:rsid w:val="008F41EF"/>
    <w:rsid w:val="008F41F7"/>
    <w:rsid w:val="008F43C8"/>
    <w:rsid w:val="008F4466"/>
    <w:rsid w:val="008F589C"/>
    <w:rsid w:val="008F6071"/>
    <w:rsid w:val="008F633B"/>
    <w:rsid w:val="008F6B5A"/>
    <w:rsid w:val="008F6DD7"/>
    <w:rsid w:val="008F76BB"/>
    <w:rsid w:val="008F7813"/>
    <w:rsid w:val="00901ADC"/>
    <w:rsid w:val="00901E8E"/>
    <w:rsid w:val="00902465"/>
    <w:rsid w:val="00902680"/>
    <w:rsid w:val="0090295C"/>
    <w:rsid w:val="00903117"/>
    <w:rsid w:val="00903145"/>
    <w:rsid w:val="00903476"/>
    <w:rsid w:val="00903F38"/>
    <w:rsid w:val="0090442C"/>
    <w:rsid w:val="00905D7F"/>
    <w:rsid w:val="00906088"/>
    <w:rsid w:val="00906A91"/>
    <w:rsid w:val="00906FDA"/>
    <w:rsid w:val="0091016E"/>
    <w:rsid w:val="00910631"/>
    <w:rsid w:val="00911941"/>
    <w:rsid w:val="009123BA"/>
    <w:rsid w:val="009137BC"/>
    <w:rsid w:val="00913C33"/>
    <w:rsid w:val="00915245"/>
    <w:rsid w:val="009158A8"/>
    <w:rsid w:val="00917581"/>
    <w:rsid w:val="00917A41"/>
    <w:rsid w:val="00917AF4"/>
    <w:rsid w:val="009207C2"/>
    <w:rsid w:val="00922A33"/>
    <w:rsid w:val="00922C75"/>
    <w:rsid w:val="00923669"/>
    <w:rsid w:val="009236F3"/>
    <w:rsid w:val="00924167"/>
    <w:rsid w:val="00924A90"/>
    <w:rsid w:val="009253F3"/>
    <w:rsid w:val="009262E4"/>
    <w:rsid w:val="00930098"/>
    <w:rsid w:val="009301E5"/>
    <w:rsid w:val="0093061F"/>
    <w:rsid w:val="00931927"/>
    <w:rsid w:val="009327E3"/>
    <w:rsid w:val="00932B95"/>
    <w:rsid w:val="00932C98"/>
    <w:rsid w:val="009331D6"/>
    <w:rsid w:val="009339A2"/>
    <w:rsid w:val="0093433B"/>
    <w:rsid w:val="009352D1"/>
    <w:rsid w:val="0093592C"/>
    <w:rsid w:val="00935AFC"/>
    <w:rsid w:val="00936514"/>
    <w:rsid w:val="00936ACB"/>
    <w:rsid w:val="00936B41"/>
    <w:rsid w:val="009370DE"/>
    <w:rsid w:val="00940241"/>
    <w:rsid w:val="009404F2"/>
    <w:rsid w:val="00940712"/>
    <w:rsid w:val="009417F5"/>
    <w:rsid w:val="00941B2B"/>
    <w:rsid w:val="00942F58"/>
    <w:rsid w:val="00943225"/>
    <w:rsid w:val="009437DC"/>
    <w:rsid w:val="00943D53"/>
    <w:rsid w:val="00943D6C"/>
    <w:rsid w:val="00943F0D"/>
    <w:rsid w:val="009441E1"/>
    <w:rsid w:val="0094495E"/>
    <w:rsid w:val="00945018"/>
    <w:rsid w:val="009451C1"/>
    <w:rsid w:val="00945B72"/>
    <w:rsid w:val="00946A91"/>
    <w:rsid w:val="009477DE"/>
    <w:rsid w:val="00947A9A"/>
    <w:rsid w:val="00950090"/>
    <w:rsid w:val="0095020E"/>
    <w:rsid w:val="009509E1"/>
    <w:rsid w:val="00950B1A"/>
    <w:rsid w:val="009512B4"/>
    <w:rsid w:val="00951584"/>
    <w:rsid w:val="009518A5"/>
    <w:rsid w:val="009529CD"/>
    <w:rsid w:val="00953225"/>
    <w:rsid w:val="00953503"/>
    <w:rsid w:val="00953DC9"/>
    <w:rsid w:val="00953EE0"/>
    <w:rsid w:val="009542D3"/>
    <w:rsid w:val="0095470F"/>
    <w:rsid w:val="00954ACF"/>
    <w:rsid w:val="00954DC3"/>
    <w:rsid w:val="00954FEA"/>
    <w:rsid w:val="00955827"/>
    <w:rsid w:val="00955B04"/>
    <w:rsid w:val="00955B77"/>
    <w:rsid w:val="0095611F"/>
    <w:rsid w:val="009576FC"/>
    <w:rsid w:val="00957CC4"/>
    <w:rsid w:val="00957D2E"/>
    <w:rsid w:val="00961564"/>
    <w:rsid w:val="00961C18"/>
    <w:rsid w:val="00961D39"/>
    <w:rsid w:val="00962661"/>
    <w:rsid w:val="0096268A"/>
    <w:rsid w:val="00962CF6"/>
    <w:rsid w:val="00962D15"/>
    <w:rsid w:val="009631D3"/>
    <w:rsid w:val="0096350B"/>
    <w:rsid w:val="00963B95"/>
    <w:rsid w:val="009648B4"/>
    <w:rsid w:val="00964CFB"/>
    <w:rsid w:val="00964D6C"/>
    <w:rsid w:val="00964FAC"/>
    <w:rsid w:val="00965451"/>
    <w:rsid w:val="00965463"/>
    <w:rsid w:val="009655DE"/>
    <w:rsid w:val="00966BD8"/>
    <w:rsid w:val="00967384"/>
    <w:rsid w:val="009674F5"/>
    <w:rsid w:val="00967DEB"/>
    <w:rsid w:val="00971DE1"/>
    <w:rsid w:val="00972462"/>
    <w:rsid w:val="00973160"/>
    <w:rsid w:val="00973BD9"/>
    <w:rsid w:val="009756C1"/>
    <w:rsid w:val="00975740"/>
    <w:rsid w:val="00975936"/>
    <w:rsid w:val="00975B3A"/>
    <w:rsid w:val="00975BEF"/>
    <w:rsid w:val="00976BE5"/>
    <w:rsid w:val="00976DAF"/>
    <w:rsid w:val="00977045"/>
    <w:rsid w:val="0097714A"/>
    <w:rsid w:val="0097733C"/>
    <w:rsid w:val="0098135C"/>
    <w:rsid w:val="00981527"/>
    <w:rsid w:val="009815C6"/>
    <w:rsid w:val="009816AA"/>
    <w:rsid w:val="00981A31"/>
    <w:rsid w:val="009837CB"/>
    <w:rsid w:val="00983D1F"/>
    <w:rsid w:val="00983F46"/>
    <w:rsid w:val="009848D9"/>
    <w:rsid w:val="00985622"/>
    <w:rsid w:val="0098584F"/>
    <w:rsid w:val="00985A74"/>
    <w:rsid w:val="00985B07"/>
    <w:rsid w:val="00985F0A"/>
    <w:rsid w:val="00986370"/>
    <w:rsid w:val="009869BF"/>
    <w:rsid w:val="00986DE6"/>
    <w:rsid w:val="009872B9"/>
    <w:rsid w:val="009877C4"/>
    <w:rsid w:val="00990081"/>
    <w:rsid w:val="00990659"/>
    <w:rsid w:val="0099115F"/>
    <w:rsid w:val="0099169E"/>
    <w:rsid w:val="009916A5"/>
    <w:rsid w:val="009919FE"/>
    <w:rsid w:val="009927D6"/>
    <w:rsid w:val="00992D54"/>
    <w:rsid w:val="0099350A"/>
    <w:rsid w:val="0099452B"/>
    <w:rsid w:val="00995886"/>
    <w:rsid w:val="00995AAF"/>
    <w:rsid w:val="00995F02"/>
    <w:rsid w:val="00996861"/>
    <w:rsid w:val="0099700C"/>
    <w:rsid w:val="009970CF"/>
    <w:rsid w:val="009977D1"/>
    <w:rsid w:val="00997AD1"/>
    <w:rsid w:val="00997FD7"/>
    <w:rsid w:val="009A040F"/>
    <w:rsid w:val="009A0685"/>
    <w:rsid w:val="009A0EF8"/>
    <w:rsid w:val="009A14A0"/>
    <w:rsid w:val="009A19BA"/>
    <w:rsid w:val="009A2174"/>
    <w:rsid w:val="009A26E4"/>
    <w:rsid w:val="009A27B0"/>
    <w:rsid w:val="009A2D48"/>
    <w:rsid w:val="009A36E7"/>
    <w:rsid w:val="009A3C26"/>
    <w:rsid w:val="009A4671"/>
    <w:rsid w:val="009A4CEB"/>
    <w:rsid w:val="009A51F5"/>
    <w:rsid w:val="009A570C"/>
    <w:rsid w:val="009A5DE3"/>
    <w:rsid w:val="009A6333"/>
    <w:rsid w:val="009A6B5B"/>
    <w:rsid w:val="009A6EB3"/>
    <w:rsid w:val="009A73AB"/>
    <w:rsid w:val="009A767E"/>
    <w:rsid w:val="009A7EEC"/>
    <w:rsid w:val="009B01F8"/>
    <w:rsid w:val="009B0264"/>
    <w:rsid w:val="009B043B"/>
    <w:rsid w:val="009B1768"/>
    <w:rsid w:val="009B177E"/>
    <w:rsid w:val="009B1DFF"/>
    <w:rsid w:val="009B2031"/>
    <w:rsid w:val="009B212A"/>
    <w:rsid w:val="009B2560"/>
    <w:rsid w:val="009B2F3C"/>
    <w:rsid w:val="009B2FF4"/>
    <w:rsid w:val="009B3457"/>
    <w:rsid w:val="009B53B5"/>
    <w:rsid w:val="009B54DA"/>
    <w:rsid w:val="009B57BD"/>
    <w:rsid w:val="009B5852"/>
    <w:rsid w:val="009B6A61"/>
    <w:rsid w:val="009B6E83"/>
    <w:rsid w:val="009B7332"/>
    <w:rsid w:val="009B7340"/>
    <w:rsid w:val="009B792A"/>
    <w:rsid w:val="009B7A68"/>
    <w:rsid w:val="009B7B50"/>
    <w:rsid w:val="009B7B7F"/>
    <w:rsid w:val="009C0342"/>
    <w:rsid w:val="009C08A1"/>
    <w:rsid w:val="009C0909"/>
    <w:rsid w:val="009C0A6C"/>
    <w:rsid w:val="009C0C65"/>
    <w:rsid w:val="009C15C5"/>
    <w:rsid w:val="009C1920"/>
    <w:rsid w:val="009C30D5"/>
    <w:rsid w:val="009C3259"/>
    <w:rsid w:val="009C3D61"/>
    <w:rsid w:val="009C4497"/>
    <w:rsid w:val="009C463E"/>
    <w:rsid w:val="009C4753"/>
    <w:rsid w:val="009C47BF"/>
    <w:rsid w:val="009C4BF2"/>
    <w:rsid w:val="009C5768"/>
    <w:rsid w:val="009C5BFA"/>
    <w:rsid w:val="009C5F26"/>
    <w:rsid w:val="009C74D3"/>
    <w:rsid w:val="009C75A4"/>
    <w:rsid w:val="009C79ED"/>
    <w:rsid w:val="009C7A8B"/>
    <w:rsid w:val="009D01E1"/>
    <w:rsid w:val="009D2617"/>
    <w:rsid w:val="009D32D1"/>
    <w:rsid w:val="009D3A47"/>
    <w:rsid w:val="009D3BF8"/>
    <w:rsid w:val="009D408D"/>
    <w:rsid w:val="009D4AFA"/>
    <w:rsid w:val="009D4BE0"/>
    <w:rsid w:val="009D5DF7"/>
    <w:rsid w:val="009D60B5"/>
    <w:rsid w:val="009D622A"/>
    <w:rsid w:val="009D6545"/>
    <w:rsid w:val="009D6A53"/>
    <w:rsid w:val="009D6BCA"/>
    <w:rsid w:val="009D6CE9"/>
    <w:rsid w:val="009D74A5"/>
    <w:rsid w:val="009D76C2"/>
    <w:rsid w:val="009D78A6"/>
    <w:rsid w:val="009D7EFE"/>
    <w:rsid w:val="009E0E73"/>
    <w:rsid w:val="009E137E"/>
    <w:rsid w:val="009E1AB9"/>
    <w:rsid w:val="009E1D53"/>
    <w:rsid w:val="009E26F4"/>
    <w:rsid w:val="009E3A73"/>
    <w:rsid w:val="009E3C41"/>
    <w:rsid w:val="009E4CE3"/>
    <w:rsid w:val="009E4D29"/>
    <w:rsid w:val="009E504A"/>
    <w:rsid w:val="009E52C9"/>
    <w:rsid w:val="009E588B"/>
    <w:rsid w:val="009E6AA9"/>
    <w:rsid w:val="009E6AF2"/>
    <w:rsid w:val="009E6ED8"/>
    <w:rsid w:val="009E7F4E"/>
    <w:rsid w:val="009F0D3D"/>
    <w:rsid w:val="009F3234"/>
    <w:rsid w:val="009F34EB"/>
    <w:rsid w:val="009F3558"/>
    <w:rsid w:val="009F35D2"/>
    <w:rsid w:val="009F3888"/>
    <w:rsid w:val="009F3A71"/>
    <w:rsid w:val="009F3E12"/>
    <w:rsid w:val="009F4786"/>
    <w:rsid w:val="009F4799"/>
    <w:rsid w:val="009F4924"/>
    <w:rsid w:val="009F552A"/>
    <w:rsid w:val="009F5B91"/>
    <w:rsid w:val="009F5C3E"/>
    <w:rsid w:val="009F6D40"/>
    <w:rsid w:val="009F753A"/>
    <w:rsid w:val="009F7EDA"/>
    <w:rsid w:val="00A00241"/>
    <w:rsid w:val="00A01700"/>
    <w:rsid w:val="00A01806"/>
    <w:rsid w:val="00A036F9"/>
    <w:rsid w:val="00A04422"/>
    <w:rsid w:val="00A044D6"/>
    <w:rsid w:val="00A0599A"/>
    <w:rsid w:val="00A05D36"/>
    <w:rsid w:val="00A06182"/>
    <w:rsid w:val="00A06912"/>
    <w:rsid w:val="00A0753B"/>
    <w:rsid w:val="00A07CC3"/>
    <w:rsid w:val="00A07EA7"/>
    <w:rsid w:val="00A100BE"/>
    <w:rsid w:val="00A107FF"/>
    <w:rsid w:val="00A122F1"/>
    <w:rsid w:val="00A12881"/>
    <w:rsid w:val="00A12BA0"/>
    <w:rsid w:val="00A12BCF"/>
    <w:rsid w:val="00A13971"/>
    <w:rsid w:val="00A13A0C"/>
    <w:rsid w:val="00A13BD2"/>
    <w:rsid w:val="00A14F6C"/>
    <w:rsid w:val="00A15E05"/>
    <w:rsid w:val="00A160A6"/>
    <w:rsid w:val="00A1654E"/>
    <w:rsid w:val="00A205D3"/>
    <w:rsid w:val="00A2125E"/>
    <w:rsid w:val="00A21CA7"/>
    <w:rsid w:val="00A21E33"/>
    <w:rsid w:val="00A21ED7"/>
    <w:rsid w:val="00A21EE9"/>
    <w:rsid w:val="00A225E5"/>
    <w:rsid w:val="00A225F2"/>
    <w:rsid w:val="00A234FC"/>
    <w:rsid w:val="00A23901"/>
    <w:rsid w:val="00A239F3"/>
    <w:rsid w:val="00A23A31"/>
    <w:rsid w:val="00A24624"/>
    <w:rsid w:val="00A25125"/>
    <w:rsid w:val="00A25188"/>
    <w:rsid w:val="00A256BE"/>
    <w:rsid w:val="00A27534"/>
    <w:rsid w:val="00A305AE"/>
    <w:rsid w:val="00A31703"/>
    <w:rsid w:val="00A31F02"/>
    <w:rsid w:val="00A31FFD"/>
    <w:rsid w:val="00A32F43"/>
    <w:rsid w:val="00A34F17"/>
    <w:rsid w:val="00A354EA"/>
    <w:rsid w:val="00A35826"/>
    <w:rsid w:val="00A35C0E"/>
    <w:rsid w:val="00A3619E"/>
    <w:rsid w:val="00A3688D"/>
    <w:rsid w:val="00A37158"/>
    <w:rsid w:val="00A40CEF"/>
    <w:rsid w:val="00A4184B"/>
    <w:rsid w:val="00A429C3"/>
    <w:rsid w:val="00A42A23"/>
    <w:rsid w:val="00A43236"/>
    <w:rsid w:val="00A437D4"/>
    <w:rsid w:val="00A44928"/>
    <w:rsid w:val="00A46040"/>
    <w:rsid w:val="00A46650"/>
    <w:rsid w:val="00A46A16"/>
    <w:rsid w:val="00A46A8C"/>
    <w:rsid w:val="00A46CDE"/>
    <w:rsid w:val="00A50887"/>
    <w:rsid w:val="00A50B2E"/>
    <w:rsid w:val="00A522AF"/>
    <w:rsid w:val="00A523F3"/>
    <w:rsid w:val="00A524C8"/>
    <w:rsid w:val="00A526F2"/>
    <w:rsid w:val="00A52BCE"/>
    <w:rsid w:val="00A52F78"/>
    <w:rsid w:val="00A53090"/>
    <w:rsid w:val="00A53164"/>
    <w:rsid w:val="00A5370F"/>
    <w:rsid w:val="00A54292"/>
    <w:rsid w:val="00A54303"/>
    <w:rsid w:val="00A5471F"/>
    <w:rsid w:val="00A5521E"/>
    <w:rsid w:val="00A555C4"/>
    <w:rsid w:val="00A56528"/>
    <w:rsid w:val="00A56813"/>
    <w:rsid w:val="00A569F5"/>
    <w:rsid w:val="00A56CE8"/>
    <w:rsid w:val="00A57021"/>
    <w:rsid w:val="00A57569"/>
    <w:rsid w:val="00A578A4"/>
    <w:rsid w:val="00A57D55"/>
    <w:rsid w:val="00A6035F"/>
    <w:rsid w:val="00A60666"/>
    <w:rsid w:val="00A60AB4"/>
    <w:rsid w:val="00A618FF"/>
    <w:rsid w:val="00A624FD"/>
    <w:rsid w:val="00A64187"/>
    <w:rsid w:val="00A641FA"/>
    <w:rsid w:val="00A64A43"/>
    <w:rsid w:val="00A64C7A"/>
    <w:rsid w:val="00A65419"/>
    <w:rsid w:val="00A65606"/>
    <w:rsid w:val="00A65C0A"/>
    <w:rsid w:val="00A65FFD"/>
    <w:rsid w:val="00A6658E"/>
    <w:rsid w:val="00A6731D"/>
    <w:rsid w:val="00A67D48"/>
    <w:rsid w:val="00A7017C"/>
    <w:rsid w:val="00A70A32"/>
    <w:rsid w:val="00A71C3A"/>
    <w:rsid w:val="00A71CCB"/>
    <w:rsid w:val="00A71D15"/>
    <w:rsid w:val="00A72022"/>
    <w:rsid w:val="00A72636"/>
    <w:rsid w:val="00A72787"/>
    <w:rsid w:val="00A727E3"/>
    <w:rsid w:val="00A72A5D"/>
    <w:rsid w:val="00A72D9D"/>
    <w:rsid w:val="00A744C3"/>
    <w:rsid w:val="00A74955"/>
    <w:rsid w:val="00A74F66"/>
    <w:rsid w:val="00A753EA"/>
    <w:rsid w:val="00A757E7"/>
    <w:rsid w:val="00A7583A"/>
    <w:rsid w:val="00A758FE"/>
    <w:rsid w:val="00A7592E"/>
    <w:rsid w:val="00A759BF"/>
    <w:rsid w:val="00A77772"/>
    <w:rsid w:val="00A777E2"/>
    <w:rsid w:val="00A80877"/>
    <w:rsid w:val="00A80F42"/>
    <w:rsid w:val="00A81252"/>
    <w:rsid w:val="00A812EB"/>
    <w:rsid w:val="00A815C3"/>
    <w:rsid w:val="00A818A2"/>
    <w:rsid w:val="00A8197E"/>
    <w:rsid w:val="00A81BE7"/>
    <w:rsid w:val="00A8219B"/>
    <w:rsid w:val="00A82869"/>
    <w:rsid w:val="00A8317B"/>
    <w:rsid w:val="00A83413"/>
    <w:rsid w:val="00A83BC6"/>
    <w:rsid w:val="00A84316"/>
    <w:rsid w:val="00A84E36"/>
    <w:rsid w:val="00A86823"/>
    <w:rsid w:val="00A869F8"/>
    <w:rsid w:val="00A86C7D"/>
    <w:rsid w:val="00A8701E"/>
    <w:rsid w:val="00A874B5"/>
    <w:rsid w:val="00A877EC"/>
    <w:rsid w:val="00A8785B"/>
    <w:rsid w:val="00A904A4"/>
    <w:rsid w:val="00A9099B"/>
    <w:rsid w:val="00A90AA8"/>
    <w:rsid w:val="00A90FF1"/>
    <w:rsid w:val="00A91C6E"/>
    <w:rsid w:val="00A91E82"/>
    <w:rsid w:val="00A9283B"/>
    <w:rsid w:val="00A934EF"/>
    <w:rsid w:val="00A94413"/>
    <w:rsid w:val="00A945AD"/>
    <w:rsid w:val="00A949A1"/>
    <w:rsid w:val="00A94B65"/>
    <w:rsid w:val="00A94DD8"/>
    <w:rsid w:val="00A959F4"/>
    <w:rsid w:val="00A96AC4"/>
    <w:rsid w:val="00A9781E"/>
    <w:rsid w:val="00A97B1A"/>
    <w:rsid w:val="00A97E3E"/>
    <w:rsid w:val="00AA0DF9"/>
    <w:rsid w:val="00AA0F94"/>
    <w:rsid w:val="00AA0FEE"/>
    <w:rsid w:val="00AA178C"/>
    <w:rsid w:val="00AA2205"/>
    <w:rsid w:val="00AA26EF"/>
    <w:rsid w:val="00AA27FA"/>
    <w:rsid w:val="00AA3690"/>
    <w:rsid w:val="00AA4167"/>
    <w:rsid w:val="00AA4848"/>
    <w:rsid w:val="00AA4866"/>
    <w:rsid w:val="00AA5CC6"/>
    <w:rsid w:val="00AA5FF3"/>
    <w:rsid w:val="00AA690C"/>
    <w:rsid w:val="00AA710F"/>
    <w:rsid w:val="00AA74F5"/>
    <w:rsid w:val="00AA7650"/>
    <w:rsid w:val="00AB144D"/>
    <w:rsid w:val="00AB14FD"/>
    <w:rsid w:val="00AB158E"/>
    <w:rsid w:val="00AB1AC0"/>
    <w:rsid w:val="00AB1C8B"/>
    <w:rsid w:val="00AB1E8B"/>
    <w:rsid w:val="00AB21A2"/>
    <w:rsid w:val="00AB26ED"/>
    <w:rsid w:val="00AB2722"/>
    <w:rsid w:val="00AB283B"/>
    <w:rsid w:val="00AB2FCD"/>
    <w:rsid w:val="00AB35FC"/>
    <w:rsid w:val="00AB373B"/>
    <w:rsid w:val="00AB3A65"/>
    <w:rsid w:val="00AB3D5F"/>
    <w:rsid w:val="00AB3D9E"/>
    <w:rsid w:val="00AB41CB"/>
    <w:rsid w:val="00AB4569"/>
    <w:rsid w:val="00AB45ED"/>
    <w:rsid w:val="00AB4662"/>
    <w:rsid w:val="00AB4E1F"/>
    <w:rsid w:val="00AB4E63"/>
    <w:rsid w:val="00AB56E7"/>
    <w:rsid w:val="00AB590B"/>
    <w:rsid w:val="00AB5C05"/>
    <w:rsid w:val="00AB5D55"/>
    <w:rsid w:val="00AB5DC8"/>
    <w:rsid w:val="00AB6DF6"/>
    <w:rsid w:val="00AB6FBD"/>
    <w:rsid w:val="00AB7494"/>
    <w:rsid w:val="00AC00C7"/>
    <w:rsid w:val="00AC0127"/>
    <w:rsid w:val="00AC0A35"/>
    <w:rsid w:val="00AC1515"/>
    <w:rsid w:val="00AC1A2D"/>
    <w:rsid w:val="00AC1E69"/>
    <w:rsid w:val="00AC2147"/>
    <w:rsid w:val="00AC235C"/>
    <w:rsid w:val="00AC2935"/>
    <w:rsid w:val="00AC2E48"/>
    <w:rsid w:val="00AC2EB0"/>
    <w:rsid w:val="00AC2FFF"/>
    <w:rsid w:val="00AC3E8B"/>
    <w:rsid w:val="00AC463E"/>
    <w:rsid w:val="00AC66AD"/>
    <w:rsid w:val="00AC678D"/>
    <w:rsid w:val="00AC68C3"/>
    <w:rsid w:val="00AC694E"/>
    <w:rsid w:val="00AC73EE"/>
    <w:rsid w:val="00AD02A0"/>
    <w:rsid w:val="00AD1190"/>
    <w:rsid w:val="00AD1F5B"/>
    <w:rsid w:val="00AD2247"/>
    <w:rsid w:val="00AD2AB6"/>
    <w:rsid w:val="00AD2D2C"/>
    <w:rsid w:val="00AD2D59"/>
    <w:rsid w:val="00AD3856"/>
    <w:rsid w:val="00AD3962"/>
    <w:rsid w:val="00AD3C92"/>
    <w:rsid w:val="00AD53EF"/>
    <w:rsid w:val="00AD56DD"/>
    <w:rsid w:val="00AD606A"/>
    <w:rsid w:val="00AD7264"/>
    <w:rsid w:val="00AD74E2"/>
    <w:rsid w:val="00AD7563"/>
    <w:rsid w:val="00AE0CEA"/>
    <w:rsid w:val="00AE1069"/>
    <w:rsid w:val="00AE1167"/>
    <w:rsid w:val="00AE1C6C"/>
    <w:rsid w:val="00AE2A91"/>
    <w:rsid w:val="00AE335F"/>
    <w:rsid w:val="00AE34B5"/>
    <w:rsid w:val="00AE4CEE"/>
    <w:rsid w:val="00AE5068"/>
    <w:rsid w:val="00AE6BAE"/>
    <w:rsid w:val="00AE6F99"/>
    <w:rsid w:val="00AE715C"/>
    <w:rsid w:val="00AE771A"/>
    <w:rsid w:val="00AF0126"/>
    <w:rsid w:val="00AF019F"/>
    <w:rsid w:val="00AF0542"/>
    <w:rsid w:val="00AF0670"/>
    <w:rsid w:val="00AF0A2F"/>
    <w:rsid w:val="00AF0F4C"/>
    <w:rsid w:val="00AF1C12"/>
    <w:rsid w:val="00AF1E9F"/>
    <w:rsid w:val="00AF2460"/>
    <w:rsid w:val="00AF3171"/>
    <w:rsid w:val="00AF3A80"/>
    <w:rsid w:val="00AF4A26"/>
    <w:rsid w:val="00AF4D45"/>
    <w:rsid w:val="00AF4E4A"/>
    <w:rsid w:val="00AF509F"/>
    <w:rsid w:val="00AF5C47"/>
    <w:rsid w:val="00AF61D3"/>
    <w:rsid w:val="00AF7042"/>
    <w:rsid w:val="00AF74CF"/>
    <w:rsid w:val="00AF76DF"/>
    <w:rsid w:val="00B00C92"/>
    <w:rsid w:val="00B014D2"/>
    <w:rsid w:val="00B01DE7"/>
    <w:rsid w:val="00B02302"/>
    <w:rsid w:val="00B02F46"/>
    <w:rsid w:val="00B038D8"/>
    <w:rsid w:val="00B04D59"/>
    <w:rsid w:val="00B05086"/>
    <w:rsid w:val="00B06010"/>
    <w:rsid w:val="00B0650D"/>
    <w:rsid w:val="00B06783"/>
    <w:rsid w:val="00B07582"/>
    <w:rsid w:val="00B077DB"/>
    <w:rsid w:val="00B109EC"/>
    <w:rsid w:val="00B10A4C"/>
    <w:rsid w:val="00B113F0"/>
    <w:rsid w:val="00B114B7"/>
    <w:rsid w:val="00B1243E"/>
    <w:rsid w:val="00B12982"/>
    <w:rsid w:val="00B12C06"/>
    <w:rsid w:val="00B12D8D"/>
    <w:rsid w:val="00B13398"/>
    <w:rsid w:val="00B13DD4"/>
    <w:rsid w:val="00B13F63"/>
    <w:rsid w:val="00B13F72"/>
    <w:rsid w:val="00B144C4"/>
    <w:rsid w:val="00B1590D"/>
    <w:rsid w:val="00B15FBD"/>
    <w:rsid w:val="00B16102"/>
    <w:rsid w:val="00B16B9D"/>
    <w:rsid w:val="00B16BCF"/>
    <w:rsid w:val="00B17366"/>
    <w:rsid w:val="00B17792"/>
    <w:rsid w:val="00B200C7"/>
    <w:rsid w:val="00B21023"/>
    <w:rsid w:val="00B21920"/>
    <w:rsid w:val="00B21AC2"/>
    <w:rsid w:val="00B21FED"/>
    <w:rsid w:val="00B22CE3"/>
    <w:rsid w:val="00B232C5"/>
    <w:rsid w:val="00B23BF9"/>
    <w:rsid w:val="00B24F45"/>
    <w:rsid w:val="00B25123"/>
    <w:rsid w:val="00B252D7"/>
    <w:rsid w:val="00B25659"/>
    <w:rsid w:val="00B2593F"/>
    <w:rsid w:val="00B259A2"/>
    <w:rsid w:val="00B25A03"/>
    <w:rsid w:val="00B25B5A"/>
    <w:rsid w:val="00B26422"/>
    <w:rsid w:val="00B26A74"/>
    <w:rsid w:val="00B27084"/>
    <w:rsid w:val="00B27546"/>
    <w:rsid w:val="00B27E2C"/>
    <w:rsid w:val="00B308F9"/>
    <w:rsid w:val="00B30D50"/>
    <w:rsid w:val="00B3161A"/>
    <w:rsid w:val="00B31B6A"/>
    <w:rsid w:val="00B32E92"/>
    <w:rsid w:val="00B332F5"/>
    <w:rsid w:val="00B3355F"/>
    <w:rsid w:val="00B33BEB"/>
    <w:rsid w:val="00B3451D"/>
    <w:rsid w:val="00B361A3"/>
    <w:rsid w:val="00B3673B"/>
    <w:rsid w:val="00B36AB3"/>
    <w:rsid w:val="00B36E05"/>
    <w:rsid w:val="00B36EC5"/>
    <w:rsid w:val="00B378FE"/>
    <w:rsid w:val="00B41139"/>
    <w:rsid w:val="00B41383"/>
    <w:rsid w:val="00B413BD"/>
    <w:rsid w:val="00B41DA2"/>
    <w:rsid w:val="00B4292F"/>
    <w:rsid w:val="00B42F7F"/>
    <w:rsid w:val="00B43191"/>
    <w:rsid w:val="00B432EF"/>
    <w:rsid w:val="00B44231"/>
    <w:rsid w:val="00B44CE3"/>
    <w:rsid w:val="00B44DB1"/>
    <w:rsid w:val="00B462A2"/>
    <w:rsid w:val="00B52453"/>
    <w:rsid w:val="00B52C97"/>
    <w:rsid w:val="00B539AB"/>
    <w:rsid w:val="00B544EB"/>
    <w:rsid w:val="00B54688"/>
    <w:rsid w:val="00B55B3E"/>
    <w:rsid w:val="00B5657D"/>
    <w:rsid w:val="00B56B74"/>
    <w:rsid w:val="00B57093"/>
    <w:rsid w:val="00B57BCB"/>
    <w:rsid w:val="00B57C1C"/>
    <w:rsid w:val="00B60024"/>
    <w:rsid w:val="00B60C69"/>
    <w:rsid w:val="00B60DBD"/>
    <w:rsid w:val="00B61010"/>
    <w:rsid w:val="00B61306"/>
    <w:rsid w:val="00B61A49"/>
    <w:rsid w:val="00B61B72"/>
    <w:rsid w:val="00B6324B"/>
    <w:rsid w:val="00B63E23"/>
    <w:rsid w:val="00B649B9"/>
    <w:rsid w:val="00B64EF1"/>
    <w:rsid w:val="00B65265"/>
    <w:rsid w:val="00B6530D"/>
    <w:rsid w:val="00B656D7"/>
    <w:rsid w:val="00B65AE1"/>
    <w:rsid w:val="00B665FF"/>
    <w:rsid w:val="00B671CC"/>
    <w:rsid w:val="00B7015E"/>
    <w:rsid w:val="00B703D1"/>
    <w:rsid w:val="00B703EE"/>
    <w:rsid w:val="00B705FB"/>
    <w:rsid w:val="00B70E93"/>
    <w:rsid w:val="00B7101F"/>
    <w:rsid w:val="00B715B4"/>
    <w:rsid w:val="00B726B7"/>
    <w:rsid w:val="00B72E8A"/>
    <w:rsid w:val="00B73115"/>
    <w:rsid w:val="00B732BC"/>
    <w:rsid w:val="00B735C6"/>
    <w:rsid w:val="00B7410C"/>
    <w:rsid w:val="00B74283"/>
    <w:rsid w:val="00B74D6B"/>
    <w:rsid w:val="00B75345"/>
    <w:rsid w:val="00B75A9C"/>
    <w:rsid w:val="00B75BB2"/>
    <w:rsid w:val="00B77402"/>
    <w:rsid w:val="00B775EE"/>
    <w:rsid w:val="00B77720"/>
    <w:rsid w:val="00B77EBD"/>
    <w:rsid w:val="00B77F9D"/>
    <w:rsid w:val="00B805BB"/>
    <w:rsid w:val="00B8078D"/>
    <w:rsid w:val="00B812E5"/>
    <w:rsid w:val="00B81BFA"/>
    <w:rsid w:val="00B82DD0"/>
    <w:rsid w:val="00B841B8"/>
    <w:rsid w:val="00B846B6"/>
    <w:rsid w:val="00B85056"/>
    <w:rsid w:val="00B85178"/>
    <w:rsid w:val="00B851D5"/>
    <w:rsid w:val="00B8595E"/>
    <w:rsid w:val="00B865B4"/>
    <w:rsid w:val="00B866E3"/>
    <w:rsid w:val="00B86887"/>
    <w:rsid w:val="00B86E80"/>
    <w:rsid w:val="00B870D4"/>
    <w:rsid w:val="00B8742E"/>
    <w:rsid w:val="00B90023"/>
    <w:rsid w:val="00B90483"/>
    <w:rsid w:val="00B90F86"/>
    <w:rsid w:val="00B916FC"/>
    <w:rsid w:val="00B91E2C"/>
    <w:rsid w:val="00B92312"/>
    <w:rsid w:val="00B92401"/>
    <w:rsid w:val="00B937C1"/>
    <w:rsid w:val="00B93C3E"/>
    <w:rsid w:val="00B94107"/>
    <w:rsid w:val="00B949B7"/>
    <w:rsid w:val="00B956C7"/>
    <w:rsid w:val="00B957CD"/>
    <w:rsid w:val="00B9597F"/>
    <w:rsid w:val="00B95AB9"/>
    <w:rsid w:val="00B95C71"/>
    <w:rsid w:val="00B96374"/>
    <w:rsid w:val="00B97831"/>
    <w:rsid w:val="00B97A8E"/>
    <w:rsid w:val="00BA0EC7"/>
    <w:rsid w:val="00BA104A"/>
    <w:rsid w:val="00BA1A4B"/>
    <w:rsid w:val="00BA2047"/>
    <w:rsid w:val="00BA2628"/>
    <w:rsid w:val="00BA39F1"/>
    <w:rsid w:val="00BA3EBB"/>
    <w:rsid w:val="00BA43DF"/>
    <w:rsid w:val="00BA4B5A"/>
    <w:rsid w:val="00BA4BC7"/>
    <w:rsid w:val="00BA518A"/>
    <w:rsid w:val="00BA5197"/>
    <w:rsid w:val="00BA53FA"/>
    <w:rsid w:val="00BA5518"/>
    <w:rsid w:val="00BA5527"/>
    <w:rsid w:val="00BA5781"/>
    <w:rsid w:val="00BA672B"/>
    <w:rsid w:val="00BA6C46"/>
    <w:rsid w:val="00BA6F72"/>
    <w:rsid w:val="00BB0468"/>
    <w:rsid w:val="00BB08A6"/>
    <w:rsid w:val="00BB0BC9"/>
    <w:rsid w:val="00BB1611"/>
    <w:rsid w:val="00BB18CD"/>
    <w:rsid w:val="00BB1EB7"/>
    <w:rsid w:val="00BB2123"/>
    <w:rsid w:val="00BB2BA9"/>
    <w:rsid w:val="00BB2DAC"/>
    <w:rsid w:val="00BB382B"/>
    <w:rsid w:val="00BB3B26"/>
    <w:rsid w:val="00BB41B8"/>
    <w:rsid w:val="00BB4BF3"/>
    <w:rsid w:val="00BB5DB9"/>
    <w:rsid w:val="00BB653F"/>
    <w:rsid w:val="00BB7549"/>
    <w:rsid w:val="00BB798E"/>
    <w:rsid w:val="00BB7D06"/>
    <w:rsid w:val="00BC078D"/>
    <w:rsid w:val="00BC0A33"/>
    <w:rsid w:val="00BC1811"/>
    <w:rsid w:val="00BC1AB8"/>
    <w:rsid w:val="00BC28AD"/>
    <w:rsid w:val="00BC2FAA"/>
    <w:rsid w:val="00BC44A0"/>
    <w:rsid w:val="00BC475F"/>
    <w:rsid w:val="00BC5425"/>
    <w:rsid w:val="00BC55D8"/>
    <w:rsid w:val="00BC5CE4"/>
    <w:rsid w:val="00BC614F"/>
    <w:rsid w:val="00BC6452"/>
    <w:rsid w:val="00BC678B"/>
    <w:rsid w:val="00BC68CB"/>
    <w:rsid w:val="00BC6A18"/>
    <w:rsid w:val="00BC6B5C"/>
    <w:rsid w:val="00BC71A3"/>
    <w:rsid w:val="00BD0165"/>
    <w:rsid w:val="00BD08E1"/>
    <w:rsid w:val="00BD0D80"/>
    <w:rsid w:val="00BD1928"/>
    <w:rsid w:val="00BD1A95"/>
    <w:rsid w:val="00BD294C"/>
    <w:rsid w:val="00BD2D61"/>
    <w:rsid w:val="00BD303D"/>
    <w:rsid w:val="00BD3EF9"/>
    <w:rsid w:val="00BD4430"/>
    <w:rsid w:val="00BD455D"/>
    <w:rsid w:val="00BD4639"/>
    <w:rsid w:val="00BD4803"/>
    <w:rsid w:val="00BD4D5B"/>
    <w:rsid w:val="00BD4DDB"/>
    <w:rsid w:val="00BD57A5"/>
    <w:rsid w:val="00BD5F1B"/>
    <w:rsid w:val="00BD65DC"/>
    <w:rsid w:val="00BE0B33"/>
    <w:rsid w:val="00BE0B8B"/>
    <w:rsid w:val="00BE0D34"/>
    <w:rsid w:val="00BE119F"/>
    <w:rsid w:val="00BE1251"/>
    <w:rsid w:val="00BE132D"/>
    <w:rsid w:val="00BE18FF"/>
    <w:rsid w:val="00BE1A75"/>
    <w:rsid w:val="00BE1B6D"/>
    <w:rsid w:val="00BE204F"/>
    <w:rsid w:val="00BE20AC"/>
    <w:rsid w:val="00BE281F"/>
    <w:rsid w:val="00BE29B4"/>
    <w:rsid w:val="00BE45AE"/>
    <w:rsid w:val="00BE53B9"/>
    <w:rsid w:val="00BE5411"/>
    <w:rsid w:val="00BE5520"/>
    <w:rsid w:val="00BE5D2F"/>
    <w:rsid w:val="00BE6016"/>
    <w:rsid w:val="00BE6628"/>
    <w:rsid w:val="00BE6EA6"/>
    <w:rsid w:val="00BE7129"/>
    <w:rsid w:val="00BE732C"/>
    <w:rsid w:val="00BF1D73"/>
    <w:rsid w:val="00BF1E7D"/>
    <w:rsid w:val="00BF21D2"/>
    <w:rsid w:val="00BF2264"/>
    <w:rsid w:val="00BF25A8"/>
    <w:rsid w:val="00BF3085"/>
    <w:rsid w:val="00BF332E"/>
    <w:rsid w:val="00BF362D"/>
    <w:rsid w:val="00BF4511"/>
    <w:rsid w:val="00BF48E0"/>
    <w:rsid w:val="00BF4BA0"/>
    <w:rsid w:val="00BF4D30"/>
    <w:rsid w:val="00BF55FF"/>
    <w:rsid w:val="00BF57D5"/>
    <w:rsid w:val="00BF5962"/>
    <w:rsid w:val="00BF5C73"/>
    <w:rsid w:val="00BF77A0"/>
    <w:rsid w:val="00BF7FB0"/>
    <w:rsid w:val="00C00251"/>
    <w:rsid w:val="00C004F3"/>
    <w:rsid w:val="00C006FC"/>
    <w:rsid w:val="00C008B2"/>
    <w:rsid w:val="00C01592"/>
    <w:rsid w:val="00C020C7"/>
    <w:rsid w:val="00C02E13"/>
    <w:rsid w:val="00C02E68"/>
    <w:rsid w:val="00C02E8C"/>
    <w:rsid w:val="00C030E5"/>
    <w:rsid w:val="00C03104"/>
    <w:rsid w:val="00C03367"/>
    <w:rsid w:val="00C0349A"/>
    <w:rsid w:val="00C0373B"/>
    <w:rsid w:val="00C03E5C"/>
    <w:rsid w:val="00C0471B"/>
    <w:rsid w:val="00C0504E"/>
    <w:rsid w:val="00C064E9"/>
    <w:rsid w:val="00C06924"/>
    <w:rsid w:val="00C06A6F"/>
    <w:rsid w:val="00C06D92"/>
    <w:rsid w:val="00C06DBD"/>
    <w:rsid w:val="00C07564"/>
    <w:rsid w:val="00C076F0"/>
    <w:rsid w:val="00C10882"/>
    <w:rsid w:val="00C116DB"/>
    <w:rsid w:val="00C11AF5"/>
    <w:rsid w:val="00C11B9A"/>
    <w:rsid w:val="00C11BE9"/>
    <w:rsid w:val="00C12070"/>
    <w:rsid w:val="00C13716"/>
    <w:rsid w:val="00C137DF"/>
    <w:rsid w:val="00C13916"/>
    <w:rsid w:val="00C13BAE"/>
    <w:rsid w:val="00C13DC3"/>
    <w:rsid w:val="00C17091"/>
    <w:rsid w:val="00C170E2"/>
    <w:rsid w:val="00C17B87"/>
    <w:rsid w:val="00C17C1A"/>
    <w:rsid w:val="00C20292"/>
    <w:rsid w:val="00C211D2"/>
    <w:rsid w:val="00C2155B"/>
    <w:rsid w:val="00C21568"/>
    <w:rsid w:val="00C218B1"/>
    <w:rsid w:val="00C21A0C"/>
    <w:rsid w:val="00C22132"/>
    <w:rsid w:val="00C2284E"/>
    <w:rsid w:val="00C23206"/>
    <w:rsid w:val="00C232C1"/>
    <w:rsid w:val="00C23583"/>
    <w:rsid w:val="00C24081"/>
    <w:rsid w:val="00C241D3"/>
    <w:rsid w:val="00C24FAF"/>
    <w:rsid w:val="00C25281"/>
    <w:rsid w:val="00C257AC"/>
    <w:rsid w:val="00C259D6"/>
    <w:rsid w:val="00C25E74"/>
    <w:rsid w:val="00C261AB"/>
    <w:rsid w:val="00C277E9"/>
    <w:rsid w:val="00C303A3"/>
    <w:rsid w:val="00C3059C"/>
    <w:rsid w:val="00C30B84"/>
    <w:rsid w:val="00C3105D"/>
    <w:rsid w:val="00C318F1"/>
    <w:rsid w:val="00C3228E"/>
    <w:rsid w:val="00C32978"/>
    <w:rsid w:val="00C33F06"/>
    <w:rsid w:val="00C33F6C"/>
    <w:rsid w:val="00C3447C"/>
    <w:rsid w:val="00C3479C"/>
    <w:rsid w:val="00C34899"/>
    <w:rsid w:val="00C348CA"/>
    <w:rsid w:val="00C3501A"/>
    <w:rsid w:val="00C36260"/>
    <w:rsid w:val="00C36FA0"/>
    <w:rsid w:val="00C40210"/>
    <w:rsid w:val="00C41340"/>
    <w:rsid w:val="00C4175A"/>
    <w:rsid w:val="00C418E4"/>
    <w:rsid w:val="00C41C4D"/>
    <w:rsid w:val="00C41E38"/>
    <w:rsid w:val="00C427B0"/>
    <w:rsid w:val="00C42829"/>
    <w:rsid w:val="00C429F4"/>
    <w:rsid w:val="00C42C8B"/>
    <w:rsid w:val="00C42D64"/>
    <w:rsid w:val="00C441DF"/>
    <w:rsid w:val="00C445C6"/>
    <w:rsid w:val="00C45374"/>
    <w:rsid w:val="00C453B5"/>
    <w:rsid w:val="00C458FA"/>
    <w:rsid w:val="00C4654C"/>
    <w:rsid w:val="00C46A06"/>
    <w:rsid w:val="00C47933"/>
    <w:rsid w:val="00C47E23"/>
    <w:rsid w:val="00C47F88"/>
    <w:rsid w:val="00C50E13"/>
    <w:rsid w:val="00C520DC"/>
    <w:rsid w:val="00C526D5"/>
    <w:rsid w:val="00C53035"/>
    <w:rsid w:val="00C535F7"/>
    <w:rsid w:val="00C54E5D"/>
    <w:rsid w:val="00C5616A"/>
    <w:rsid w:val="00C56259"/>
    <w:rsid w:val="00C565BA"/>
    <w:rsid w:val="00C5747F"/>
    <w:rsid w:val="00C579AB"/>
    <w:rsid w:val="00C57F4D"/>
    <w:rsid w:val="00C60C01"/>
    <w:rsid w:val="00C60C0D"/>
    <w:rsid w:val="00C614D3"/>
    <w:rsid w:val="00C62148"/>
    <w:rsid w:val="00C626B8"/>
    <w:rsid w:val="00C62808"/>
    <w:rsid w:val="00C6283C"/>
    <w:rsid w:val="00C63273"/>
    <w:rsid w:val="00C633A9"/>
    <w:rsid w:val="00C63A22"/>
    <w:rsid w:val="00C63D14"/>
    <w:rsid w:val="00C63E6D"/>
    <w:rsid w:val="00C63E83"/>
    <w:rsid w:val="00C6417C"/>
    <w:rsid w:val="00C641B8"/>
    <w:rsid w:val="00C66035"/>
    <w:rsid w:val="00C66109"/>
    <w:rsid w:val="00C66760"/>
    <w:rsid w:val="00C67A81"/>
    <w:rsid w:val="00C705F3"/>
    <w:rsid w:val="00C70D62"/>
    <w:rsid w:val="00C70EE4"/>
    <w:rsid w:val="00C71DFE"/>
    <w:rsid w:val="00C71F2F"/>
    <w:rsid w:val="00C72415"/>
    <w:rsid w:val="00C72451"/>
    <w:rsid w:val="00C72EEC"/>
    <w:rsid w:val="00C73E5D"/>
    <w:rsid w:val="00C74920"/>
    <w:rsid w:val="00C75E75"/>
    <w:rsid w:val="00C76B63"/>
    <w:rsid w:val="00C76CA5"/>
    <w:rsid w:val="00C76F8F"/>
    <w:rsid w:val="00C77953"/>
    <w:rsid w:val="00C80781"/>
    <w:rsid w:val="00C8115E"/>
    <w:rsid w:val="00C812A5"/>
    <w:rsid w:val="00C81A97"/>
    <w:rsid w:val="00C8208E"/>
    <w:rsid w:val="00C82818"/>
    <w:rsid w:val="00C829BF"/>
    <w:rsid w:val="00C83538"/>
    <w:rsid w:val="00C836E4"/>
    <w:rsid w:val="00C83806"/>
    <w:rsid w:val="00C85173"/>
    <w:rsid w:val="00C8607E"/>
    <w:rsid w:val="00C862A7"/>
    <w:rsid w:val="00C86DA3"/>
    <w:rsid w:val="00C87742"/>
    <w:rsid w:val="00C87E12"/>
    <w:rsid w:val="00C87F8C"/>
    <w:rsid w:val="00C9019B"/>
    <w:rsid w:val="00C90563"/>
    <w:rsid w:val="00C907D7"/>
    <w:rsid w:val="00C90EA7"/>
    <w:rsid w:val="00C92763"/>
    <w:rsid w:val="00C9294D"/>
    <w:rsid w:val="00C92EA7"/>
    <w:rsid w:val="00C93995"/>
    <w:rsid w:val="00C93AB7"/>
    <w:rsid w:val="00C94837"/>
    <w:rsid w:val="00C9554A"/>
    <w:rsid w:val="00C95F3E"/>
    <w:rsid w:val="00C95F4C"/>
    <w:rsid w:val="00C96CAB"/>
    <w:rsid w:val="00C970A7"/>
    <w:rsid w:val="00C97F6F"/>
    <w:rsid w:val="00CA09D1"/>
    <w:rsid w:val="00CA0ECB"/>
    <w:rsid w:val="00CA1438"/>
    <w:rsid w:val="00CA246A"/>
    <w:rsid w:val="00CA253A"/>
    <w:rsid w:val="00CA39B2"/>
    <w:rsid w:val="00CA3DF0"/>
    <w:rsid w:val="00CA3E5A"/>
    <w:rsid w:val="00CA4D13"/>
    <w:rsid w:val="00CA5459"/>
    <w:rsid w:val="00CA5B25"/>
    <w:rsid w:val="00CA7103"/>
    <w:rsid w:val="00CA73D1"/>
    <w:rsid w:val="00CA78B1"/>
    <w:rsid w:val="00CA79E6"/>
    <w:rsid w:val="00CB0367"/>
    <w:rsid w:val="00CB160A"/>
    <w:rsid w:val="00CB1E27"/>
    <w:rsid w:val="00CB2088"/>
    <w:rsid w:val="00CB22B4"/>
    <w:rsid w:val="00CB22DE"/>
    <w:rsid w:val="00CB2331"/>
    <w:rsid w:val="00CB2C8C"/>
    <w:rsid w:val="00CB2DC5"/>
    <w:rsid w:val="00CB3023"/>
    <w:rsid w:val="00CB3C98"/>
    <w:rsid w:val="00CB4836"/>
    <w:rsid w:val="00CB4AE2"/>
    <w:rsid w:val="00CB4C78"/>
    <w:rsid w:val="00CB5680"/>
    <w:rsid w:val="00CB5CB4"/>
    <w:rsid w:val="00CB5F65"/>
    <w:rsid w:val="00CB6A14"/>
    <w:rsid w:val="00CB6F0A"/>
    <w:rsid w:val="00CB6F2F"/>
    <w:rsid w:val="00CC04C2"/>
    <w:rsid w:val="00CC0D5D"/>
    <w:rsid w:val="00CC14B5"/>
    <w:rsid w:val="00CC192B"/>
    <w:rsid w:val="00CC1B2C"/>
    <w:rsid w:val="00CC1E64"/>
    <w:rsid w:val="00CC3700"/>
    <w:rsid w:val="00CC3CC4"/>
    <w:rsid w:val="00CC4079"/>
    <w:rsid w:val="00CC40B7"/>
    <w:rsid w:val="00CC5080"/>
    <w:rsid w:val="00CC508C"/>
    <w:rsid w:val="00CC52FB"/>
    <w:rsid w:val="00CC54C7"/>
    <w:rsid w:val="00CC55CE"/>
    <w:rsid w:val="00CC6C4C"/>
    <w:rsid w:val="00CC78D1"/>
    <w:rsid w:val="00CD05F0"/>
    <w:rsid w:val="00CD0E15"/>
    <w:rsid w:val="00CD1584"/>
    <w:rsid w:val="00CD1A9C"/>
    <w:rsid w:val="00CD1E86"/>
    <w:rsid w:val="00CD240C"/>
    <w:rsid w:val="00CD2FE4"/>
    <w:rsid w:val="00CD346F"/>
    <w:rsid w:val="00CD34CC"/>
    <w:rsid w:val="00CD3A08"/>
    <w:rsid w:val="00CD3A71"/>
    <w:rsid w:val="00CD43D5"/>
    <w:rsid w:val="00CD47EE"/>
    <w:rsid w:val="00CD4DBD"/>
    <w:rsid w:val="00CD5BD8"/>
    <w:rsid w:val="00CD624A"/>
    <w:rsid w:val="00CD682E"/>
    <w:rsid w:val="00CD79F5"/>
    <w:rsid w:val="00CD7CFB"/>
    <w:rsid w:val="00CE0BEF"/>
    <w:rsid w:val="00CE122C"/>
    <w:rsid w:val="00CE1B34"/>
    <w:rsid w:val="00CE2B32"/>
    <w:rsid w:val="00CE2EA2"/>
    <w:rsid w:val="00CE35D3"/>
    <w:rsid w:val="00CE3B1D"/>
    <w:rsid w:val="00CE4162"/>
    <w:rsid w:val="00CE4742"/>
    <w:rsid w:val="00CE49C9"/>
    <w:rsid w:val="00CE4F90"/>
    <w:rsid w:val="00CE51BC"/>
    <w:rsid w:val="00CE544D"/>
    <w:rsid w:val="00CE5B6B"/>
    <w:rsid w:val="00CE5E48"/>
    <w:rsid w:val="00CE655C"/>
    <w:rsid w:val="00CE6EFD"/>
    <w:rsid w:val="00CE74E8"/>
    <w:rsid w:val="00CE774F"/>
    <w:rsid w:val="00CE7A31"/>
    <w:rsid w:val="00CE7F14"/>
    <w:rsid w:val="00CF0BA3"/>
    <w:rsid w:val="00CF0FFE"/>
    <w:rsid w:val="00CF1250"/>
    <w:rsid w:val="00CF1317"/>
    <w:rsid w:val="00CF1939"/>
    <w:rsid w:val="00CF1A66"/>
    <w:rsid w:val="00CF2771"/>
    <w:rsid w:val="00CF2840"/>
    <w:rsid w:val="00CF2E08"/>
    <w:rsid w:val="00CF34C4"/>
    <w:rsid w:val="00CF4198"/>
    <w:rsid w:val="00CF5FDD"/>
    <w:rsid w:val="00CF6446"/>
    <w:rsid w:val="00CF6552"/>
    <w:rsid w:val="00CF656C"/>
    <w:rsid w:val="00D004BD"/>
    <w:rsid w:val="00D0084C"/>
    <w:rsid w:val="00D00D79"/>
    <w:rsid w:val="00D01035"/>
    <w:rsid w:val="00D0124F"/>
    <w:rsid w:val="00D012AE"/>
    <w:rsid w:val="00D0151A"/>
    <w:rsid w:val="00D01D9B"/>
    <w:rsid w:val="00D02287"/>
    <w:rsid w:val="00D032E0"/>
    <w:rsid w:val="00D03A07"/>
    <w:rsid w:val="00D03CAA"/>
    <w:rsid w:val="00D03F98"/>
    <w:rsid w:val="00D048C4"/>
    <w:rsid w:val="00D0506B"/>
    <w:rsid w:val="00D051CD"/>
    <w:rsid w:val="00D0549D"/>
    <w:rsid w:val="00D059E7"/>
    <w:rsid w:val="00D05A31"/>
    <w:rsid w:val="00D05F72"/>
    <w:rsid w:val="00D0716B"/>
    <w:rsid w:val="00D077EE"/>
    <w:rsid w:val="00D10258"/>
    <w:rsid w:val="00D105F3"/>
    <w:rsid w:val="00D106C0"/>
    <w:rsid w:val="00D10C91"/>
    <w:rsid w:val="00D116C8"/>
    <w:rsid w:val="00D11EF5"/>
    <w:rsid w:val="00D12727"/>
    <w:rsid w:val="00D128AD"/>
    <w:rsid w:val="00D13FEC"/>
    <w:rsid w:val="00D15051"/>
    <w:rsid w:val="00D15194"/>
    <w:rsid w:val="00D1555F"/>
    <w:rsid w:val="00D157B7"/>
    <w:rsid w:val="00D1591B"/>
    <w:rsid w:val="00D15B19"/>
    <w:rsid w:val="00D163E8"/>
    <w:rsid w:val="00D164BB"/>
    <w:rsid w:val="00D16B70"/>
    <w:rsid w:val="00D1720E"/>
    <w:rsid w:val="00D17809"/>
    <w:rsid w:val="00D178B6"/>
    <w:rsid w:val="00D20251"/>
    <w:rsid w:val="00D210CF"/>
    <w:rsid w:val="00D21B9E"/>
    <w:rsid w:val="00D22060"/>
    <w:rsid w:val="00D22F7C"/>
    <w:rsid w:val="00D23303"/>
    <w:rsid w:val="00D24238"/>
    <w:rsid w:val="00D24540"/>
    <w:rsid w:val="00D24858"/>
    <w:rsid w:val="00D24B40"/>
    <w:rsid w:val="00D24CA3"/>
    <w:rsid w:val="00D24D56"/>
    <w:rsid w:val="00D25556"/>
    <w:rsid w:val="00D262FE"/>
    <w:rsid w:val="00D2695A"/>
    <w:rsid w:val="00D26A42"/>
    <w:rsid w:val="00D277B1"/>
    <w:rsid w:val="00D27A92"/>
    <w:rsid w:val="00D30300"/>
    <w:rsid w:val="00D311CC"/>
    <w:rsid w:val="00D311F1"/>
    <w:rsid w:val="00D31605"/>
    <w:rsid w:val="00D3164A"/>
    <w:rsid w:val="00D31A86"/>
    <w:rsid w:val="00D321A8"/>
    <w:rsid w:val="00D323AD"/>
    <w:rsid w:val="00D325E5"/>
    <w:rsid w:val="00D333B9"/>
    <w:rsid w:val="00D33E3B"/>
    <w:rsid w:val="00D341DD"/>
    <w:rsid w:val="00D344DD"/>
    <w:rsid w:val="00D34B49"/>
    <w:rsid w:val="00D34C13"/>
    <w:rsid w:val="00D34DF8"/>
    <w:rsid w:val="00D35085"/>
    <w:rsid w:val="00D358C8"/>
    <w:rsid w:val="00D35EF0"/>
    <w:rsid w:val="00D374AF"/>
    <w:rsid w:val="00D37BF6"/>
    <w:rsid w:val="00D37EF6"/>
    <w:rsid w:val="00D40227"/>
    <w:rsid w:val="00D405A5"/>
    <w:rsid w:val="00D41153"/>
    <w:rsid w:val="00D413E1"/>
    <w:rsid w:val="00D41A34"/>
    <w:rsid w:val="00D422AA"/>
    <w:rsid w:val="00D42C92"/>
    <w:rsid w:val="00D4350B"/>
    <w:rsid w:val="00D43E3E"/>
    <w:rsid w:val="00D43F47"/>
    <w:rsid w:val="00D442CA"/>
    <w:rsid w:val="00D44393"/>
    <w:rsid w:val="00D44532"/>
    <w:rsid w:val="00D44B07"/>
    <w:rsid w:val="00D450E8"/>
    <w:rsid w:val="00D451E3"/>
    <w:rsid w:val="00D45470"/>
    <w:rsid w:val="00D46332"/>
    <w:rsid w:val="00D4741E"/>
    <w:rsid w:val="00D5145A"/>
    <w:rsid w:val="00D51626"/>
    <w:rsid w:val="00D516EA"/>
    <w:rsid w:val="00D51769"/>
    <w:rsid w:val="00D521A0"/>
    <w:rsid w:val="00D521FC"/>
    <w:rsid w:val="00D52332"/>
    <w:rsid w:val="00D52C3A"/>
    <w:rsid w:val="00D53B9A"/>
    <w:rsid w:val="00D53DA9"/>
    <w:rsid w:val="00D545E9"/>
    <w:rsid w:val="00D55D94"/>
    <w:rsid w:val="00D56B78"/>
    <w:rsid w:val="00D575FA"/>
    <w:rsid w:val="00D5799A"/>
    <w:rsid w:val="00D57F3C"/>
    <w:rsid w:val="00D57FC1"/>
    <w:rsid w:val="00D6003B"/>
    <w:rsid w:val="00D602C1"/>
    <w:rsid w:val="00D602EA"/>
    <w:rsid w:val="00D6057F"/>
    <w:rsid w:val="00D60F9D"/>
    <w:rsid w:val="00D61566"/>
    <w:rsid w:val="00D61726"/>
    <w:rsid w:val="00D61EB6"/>
    <w:rsid w:val="00D62467"/>
    <w:rsid w:val="00D62A14"/>
    <w:rsid w:val="00D62C17"/>
    <w:rsid w:val="00D62C2D"/>
    <w:rsid w:val="00D6324D"/>
    <w:rsid w:val="00D6444A"/>
    <w:rsid w:val="00D65852"/>
    <w:rsid w:val="00D65D1D"/>
    <w:rsid w:val="00D66053"/>
    <w:rsid w:val="00D6615D"/>
    <w:rsid w:val="00D66380"/>
    <w:rsid w:val="00D66546"/>
    <w:rsid w:val="00D70878"/>
    <w:rsid w:val="00D708B3"/>
    <w:rsid w:val="00D70D53"/>
    <w:rsid w:val="00D70EB9"/>
    <w:rsid w:val="00D70F9C"/>
    <w:rsid w:val="00D710BE"/>
    <w:rsid w:val="00D718A4"/>
    <w:rsid w:val="00D718B5"/>
    <w:rsid w:val="00D71DCB"/>
    <w:rsid w:val="00D7288E"/>
    <w:rsid w:val="00D72BFA"/>
    <w:rsid w:val="00D7429B"/>
    <w:rsid w:val="00D7482A"/>
    <w:rsid w:val="00D74973"/>
    <w:rsid w:val="00D749AB"/>
    <w:rsid w:val="00D751BF"/>
    <w:rsid w:val="00D753C4"/>
    <w:rsid w:val="00D7557A"/>
    <w:rsid w:val="00D7564B"/>
    <w:rsid w:val="00D76037"/>
    <w:rsid w:val="00D763D0"/>
    <w:rsid w:val="00D767C2"/>
    <w:rsid w:val="00D770F7"/>
    <w:rsid w:val="00D77DD7"/>
    <w:rsid w:val="00D8004E"/>
    <w:rsid w:val="00D80108"/>
    <w:rsid w:val="00D8033C"/>
    <w:rsid w:val="00D80795"/>
    <w:rsid w:val="00D8086F"/>
    <w:rsid w:val="00D80DA6"/>
    <w:rsid w:val="00D80F04"/>
    <w:rsid w:val="00D810C7"/>
    <w:rsid w:val="00D81ADE"/>
    <w:rsid w:val="00D833A2"/>
    <w:rsid w:val="00D8394A"/>
    <w:rsid w:val="00D8424E"/>
    <w:rsid w:val="00D84284"/>
    <w:rsid w:val="00D84BEE"/>
    <w:rsid w:val="00D84DD9"/>
    <w:rsid w:val="00D8522B"/>
    <w:rsid w:val="00D85370"/>
    <w:rsid w:val="00D85623"/>
    <w:rsid w:val="00D8596E"/>
    <w:rsid w:val="00D86252"/>
    <w:rsid w:val="00D865E8"/>
    <w:rsid w:val="00D86AEE"/>
    <w:rsid w:val="00D86D1C"/>
    <w:rsid w:val="00D8776F"/>
    <w:rsid w:val="00D87875"/>
    <w:rsid w:val="00D87B50"/>
    <w:rsid w:val="00D87BB0"/>
    <w:rsid w:val="00D87D8E"/>
    <w:rsid w:val="00D906AA"/>
    <w:rsid w:val="00D906DF"/>
    <w:rsid w:val="00D90E7C"/>
    <w:rsid w:val="00D9109A"/>
    <w:rsid w:val="00D91827"/>
    <w:rsid w:val="00D91846"/>
    <w:rsid w:val="00D918A0"/>
    <w:rsid w:val="00D92892"/>
    <w:rsid w:val="00D93501"/>
    <w:rsid w:val="00D937C5"/>
    <w:rsid w:val="00D93996"/>
    <w:rsid w:val="00D943D2"/>
    <w:rsid w:val="00D9442E"/>
    <w:rsid w:val="00D94B75"/>
    <w:rsid w:val="00D95249"/>
    <w:rsid w:val="00D95A48"/>
    <w:rsid w:val="00D96A23"/>
    <w:rsid w:val="00D96FB2"/>
    <w:rsid w:val="00D97655"/>
    <w:rsid w:val="00D976C0"/>
    <w:rsid w:val="00DA094E"/>
    <w:rsid w:val="00DA0958"/>
    <w:rsid w:val="00DA0B14"/>
    <w:rsid w:val="00DA1470"/>
    <w:rsid w:val="00DA1BD3"/>
    <w:rsid w:val="00DA2665"/>
    <w:rsid w:val="00DA3929"/>
    <w:rsid w:val="00DA3D21"/>
    <w:rsid w:val="00DA42A8"/>
    <w:rsid w:val="00DA4DFC"/>
    <w:rsid w:val="00DA55FA"/>
    <w:rsid w:val="00DA594B"/>
    <w:rsid w:val="00DA5D64"/>
    <w:rsid w:val="00DA74AE"/>
    <w:rsid w:val="00DB0709"/>
    <w:rsid w:val="00DB0DC2"/>
    <w:rsid w:val="00DB1288"/>
    <w:rsid w:val="00DB1F6F"/>
    <w:rsid w:val="00DB29E1"/>
    <w:rsid w:val="00DB2A16"/>
    <w:rsid w:val="00DB2CDC"/>
    <w:rsid w:val="00DB3300"/>
    <w:rsid w:val="00DB33F2"/>
    <w:rsid w:val="00DB3D82"/>
    <w:rsid w:val="00DB40C4"/>
    <w:rsid w:val="00DB40D4"/>
    <w:rsid w:val="00DB42BD"/>
    <w:rsid w:val="00DB50A5"/>
    <w:rsid w:val="00DB553D"/>
    <w:rsid w:val="00DB573D"/>
    <w:rsid w:val="00DB5D0B"/>
    <w:rsid w:val="00DB6599"/>
    <w:rsid w:val="00DB6ABE"/>
    <w:rsid w:val="00DB6B18"/>
    <w:rsid w:val="00DB7A5C"/>
    <w:rsid w:val="00DB7FE2"/>
    <w:rsid w:val="00DC0129"/>
    <w:rsid w:val="00DC0286"/>
    <w:rsid w:val="00DC0919"/>
    <w:rsid w:val="00DC0997"/>
    <w:rsid w:val="00DC1004"/>
    <w:rsid w:val="00DC19AE"/>
    <w:rsid w:val="00DC1D36"/>
    <w:rsid w:val="00DC20AD"/>
    <w:rsid w:val="00DC26A1"/>
    <w:rsid w:val="00DC345C"/>
    <w:rsid w:val="00DC3E25"/>
    <w:rsid w:val="00DC4557"/>
    <w:rsid w:val="00DC469A"/>
    <w:rsid w:val="00DC4C02"/>
    <w:rsid w:val="00DC502F"/>
    <w:rsid w:val="00DC5291"/>
    <w:rsid w:val="00DC5602"/>
    <w:rsid w:val="00DC672D"/>
    <w:rsid w:val="00DC6E4D"/>
    <w:rsid w:val="00DC6E65"/>
    <w:rsid w:val="00DC7690"/>
    <w:rsid w:val="00DC7A05"/>
    <w:rsid w:val="00DD013E"/>
    <w:rsid w:val="00DD01D1"/>
    <w:rsid w:val="00DD0762"/>
    <w:rsid w:val="00DD0DD2"/>
    <w:rsid w:val="00DD0E93"/>
    <w:rsid w:val="00DD1047"/>
    <w:rsid w:val="00DD1067"/>
    <w:rsid w:val="00DD1116"/>
    <w:rsid w:val="00DD142D"/>
    <w:rsid w:val="00DD1B2E"/>
    <w:rsid w:val="00DD2252"/>
    <w:rsid w:val="00DD22C4"/>
    <w:rsid w:val="00DD3A49"/>
    <w:rsid w:val="00DD4763"/>
    <w:rsid w:val="00DD4CA5"/>
    <w:rsid w:val="00DD5632"/>
    <w:rsid w:val="00DD5BDC"/>
    <w:rsid w:val="00DD61D4"/>
    <w:rsid w:val="00DD6284"/>
    <w:rsid w:val="00DD6564"/>
    <w:rsid w:val="00DD7429"/>
    <w:rsid w:val="00DD74CB"/>
    <w:rsid w:val="00DD75AC"/>
    <w:rsid w:val="00DD7B6E"/>
    <w:rsid w:val="00DE03E4"/>
    <w:rsid w:val="00DE0724"/>
    <w:rsid w:val="00DE15E9"/>
    <w:rsid w:val="00DE1CD7"/>
    <w:rsid w:val="00DE3640"/>
    <w:rsid w:val="00DE3A6D"/>
    <w:rsid w:val="00DE420F"/>
    <w:rsid w:val="00DE526B"/>
    <w:rsid w:val="00DE5817"/>
    <w:rsid w:val="00DE5CF7"/>
    <w:rsid w:val="00DE637C"/>
    <w:rsid w:val="00DE65AE"/>
    <w:rsid w:val="00DE6649"/>
    <w:rsid w:val="00DE69EF"/>
    <w:rsid w:val="00DE6F03"/>
    <w:rsid w:val="00DE6F44"/>
    <w:rsid w:val="00DE7A05"/>
    <w:rsid w:val="00DF0557"/>
    <w:rsid w:val="00DF0DED"/>
    <w:rsid w:val="00DF0FE6"/>
    <w:rsid w:val="00DF10FB"/>
    <w:rsid w:val="00DF156D"/>
    <w:rsid w:val="00DF1816"/>
    <w:rsid w:val="00DF25AF"/>
    <w:rsid w:val="00DF2CE7"/>
    <w:rsid w:val="00DF4D63"/>
    <w:rsid w:val="00DF5745"/>
    <w:rsid w:val="00DF6003"/>
    <w:rsid w:val="00DF6027"/>
    <w:rsid w:val="00DF64F5"/>
    <w:rsid w:val="00DF762B"/>
    <w:rsid w:val="00DF76B0"/>
    <w:rsid w:val="00E001FC"/>
    <w:rsid w:val="00E006B9"/>
    <w:rsid w:val="00E00D91"/>
    <w:rsid w:val="00E019D3"/>
    <w:rsid w:val="00E01B09"/>
    <w:rsid w:val="00E01E3A"/>
    <w:rsid w:val="00E02104"/>
    <w:rsid w:val="00E02456"/>
    <w:rsid w:val="00E025BA"/>
    <w:rsid w:val="00E02EED"/>
    <w:rsid w:val="00E037E7"/>
    <w:rsid w:val="00E03AC3"/>
    <w:rsid w:val="00E04291"/>
    <w:rsid w:val="00E04885"/>
    <w:rsid w:val="00E04A30"/>
    <w:rsid w:val="00E04B5B"/>
    <w:rsid w:val="00E04BF3"/>
    <w:rsid w:val="00E056B1"/>
    <w:rsid w:val="00E05A0A"/>
    <w:rsid w:val="00E05ADE"/>
    <w:rsid w:val="00E05C25"/>
    <w:rsid w:val="00E07E54"/>
    <w:rsid w:val="00E10E79"/>
    <w:rsid w:val="00E11303"/>
    <w:rsid w:val="00E11379"/>
    <w:rsid w:val="00E12020"/>
    <w:rsid w:val="00E12035"/>
    <w:rsid w:val="00E13C35"/>
    <w:rsid w:val="00E13E1F"/>
    <w:rsid w:val="00E14069"/>
    <w:rsid w:val="00E14868"/>
    <w:rsid w:val="00E155FB"/>
    <w:rsid w:val="00E15814"/>
    <w:rsid w:val="00E16ACA"/>
    <w:rsid w:val="00E171D9"/>
    <w:rsid w:val="00E17EBE"/>
    <w:rsid w:val="00E2073B"/>
    <w:rsid w:val="00E21057"/>
    <w:rsid w:val="00E21479"/>
    <w:rsid w:val="00E21C00"/>
    <w:rsid w:val="00E22105"/>
    <w:rsid w:val="00E23FA3"/>
    <w:rsid w:val="00E23FDF"/>
    <w:rsid w:val="00E24BBE"/>
    <w:rsid w:val="00E2543A"/>
    <w:rsid w:val="00E2588B"/>
    <w:rsid w:val="00E25F5F"/>
    <w:rsid w:val="00E26079"/>
    <w:rsid w:val="00E2674A"/>
    <w:rsid w:val="00E273AE"/>
    <w:rsid w:val="00E27C90"/>
    <w:rsid w:val="00E27F07"/>
    <w:rsid w:val="00E30122"/>
    <w:rsid w:val="00E30291"/>
    <w:rsid w:val="00E31538"/>
    <w:rsid w:val="00E3188D"/>
    <w:rsid w:val="00E31A2A"/>
    <w:rsid w:val="00E32076"/>
    <w:rsid w:val="00E3223D"/>
    <w:rsid w:val="00E3242F"/>
    <w:rsid w:val="00E32D78"/>
    <w:rsid w:val="00E332D0"/>
    <w:rsid w:val="00E3377B"/>
    <w:rsid w:val="00E33A13"/>
    <w:rsid w:val="00E33D06"/>
    <w:rsid w:val="00E34305"/>
    <w:rsid w:val="00E34385"/>
    <w:rsid w:val="00E34567"/>
    <w:rsid w:val="00E34D4D"/>
    <w:rsid w:val="00E35C0B"/>
    <w:rsid w:val="00E36A8F"/>
    <w:rsid w:val="00E3742C"/>
    <w:rsid w:val="00E379D9"/>
    <w:rsid w:val="00E409C2"/>
    <w:rsid w:val="00E411C7"/>
    <w:rsid w:val="00E415C1"/>
    <w:rsid w:val="00E41A08"/>
    <w:rsid w:val="00E42196"/>
    <w:rsid w:val="00E4267B"/>
    <w:rsid w:val="00E4326F"/>
    <w:rsid w:val="00E43A38"/>
    <w:rsid w:val="00E43B91"/>
    <w:rsid w:val="00E4420B"/>
    <w:rsid w:val="00E44447"/>
    <w:rsid w:val="00E44689"/>
    <w:rsid w:val="00E45EB2"/>
    <w:rsid w:val="00E45F0D"/>
    <w:rsid w:val="00E461F0"/>
    <w:rsid w:val="00E46476"/>
    <w:rsid w:val="00E46E67"/>
    <w:rsid w:val="00E46E79"/>
    <w:rsid w:val="00E47454"/>
    <w:rsid w:val="00E47866"/>
    <w:rsid w:val="00E479EA"/>
    <w:rsid w:val="00E47ECB"/>
    <w:rsid w:val="00E50740"/>
    <w:rsid w:val="00E51389"/>
    <w:rsid w:val="00E51D3B"/>
    <w:rsid w:val="00E526CB"/>
    <w:rsid w:val="00E53247"/>
    <w:rsid w:val="00E53F00"/>
    <w:rsid w:val="00E54131"/>
    <w:rsid w:val="00E55473"/>
    <w:rsid w:val="00E55696"/>
    <w:rsid w:val="00E55797"/>
    <w:rsid w:val="00E557AE"/>
    <w:rsid w:val="00E5625E"/>
    <w:rsid w:val="00E564B3"/>
    <w:rsid w:val="00E57426"/>
    <w:rsid w:val="00E57E4D"/>
    <w:rsid w:val="00E6003D"/>
    <w:rsid w:val="00E603F0"/>
    <w:rsid w:val="00E60E35"/>
    <w:rsid w:val="00E614E0"/>
    <w:rsid w:val="00E615F9"/>
    <w:rsid w:val="00E62620"/>
    <w:rsid w:val="00E62C5C"/>
    <w:rsid w:val="00E6341D"/>
    <w:rsid w:val="00E634C4"/>
    <w:rsid w:val="00E63788"/>
    <w:rsid w:val="00E63F84"/>
    <w:rsid w:val="00E649E1"/>
    <w:rsid w:val="00E655AE"/>
    <w:rsid w:val="00E65DE4"/>
    <w:rsid w:val="00E67D3C"/>
    <w:rsid w:val="00E70BE5"/>
    <w:rsid w:val="00E70E66"/>
    <w:rsid w:val="00E712B6"/>
    <w:rsid w:val="00E73817"/>
    <w:rsid w:val="00E74C75"/>
    <w:rsid w:val="00E74C78"/>
    <w:rsid w:val="00E74D08"/>
    <w:rsid w:val="00E74DDE"/>
    <w:rsid w:val="00E75B6E"/>
    <w:rsid w:val="00E75BD2"/>
    <w:rsid w:val="00E7675F"/>
    <w:rsid w:val="00E76B4A"/>
    <w:rsid w:val="00E76CE7"/>
    <w:rsid w:val="00E77735"/>
    <w:rsid w:val="00E77A2D"/>
    <w:rsid w:val="00E77B5E"/>
    <w:rsid w:val="00E77C31"/>
    <w:rsid w:val="00E80E27"/>
    <w:rsid w:val="00E8147B"/>
    <w:rsid w:val="00E835B2"/>
    <w:rsid w:val="00E86108"/>
    <w:rsid w:val="00E86921"/>
    <w:rsid w:val="00E86AF1"/>
    <w:rsid w:val="00E87A33"/>
    <w:rsid w:val="00E87AE3"/>
    <w:rsid w:val="00E90396"/>
    <w:rsid w:val="00E91543"/>
    <w:rsid w:val="00E91FB0"/>
    <w:rsid w:val="00E92079"/>
    <w:rsid w:val="00E93A3C"/>
    <w:rsid w:val="00E9484E"/>
    <w:rsid w:val="00E94C71"/>
    <w:rsid w:val="00E94E59"/>
    <w:rsid w:val="00E95C94"/>
    <w:rsid w:val="00E968EA"/>
    <w:rsid w:val="00E96A55"/>
    <w:rsid w:val="00E96E4D"/>
    <w:rsid w:val="00E97EED"/>
    <w:rsid w:val="00EA009F"/>
    <w:rsid w:val="00EA0AAB"/>
    <w:rsid w:val="00EA0E9A"/>
    <w:rsid w:val="00EA1209"/>
    <w:rsid w:val="00EA193A"/>
    <w:rsid w:val="00EA20BE"/>
    <w:rsid w:val="00EA2D2A"/>
    <w:rsid w:val="00EA3360"/>
    <w:rsid w:val="00EA36EB"/>
    <w:rsid w:val="00EA3B17"/>
    <w:rsid w:val="00EA3F9F"/>
    <w:rsid w:val="00EA4425"/>
    <w:rsid w:val="00EA5178"/>
    <w:rsid w:val="00EA5A13"/>
    <w:rsid w:val="00EA5C20"/>
    <w:rsid w:val="00EA6A32"/>
    <w:rsid w:val="00EA6FB5"/>
    <w:rsid w:val="00EA710F"/>
    <w:rsid w:val="00EA72D2"/>
    <w:rsid w:val="00EA7A3B"/>
    <w:rsid w:val="00EA7CE3"/>
    <w:rsid w:val="00EA7E6F"/>
    <w:rsid w:val="00EB0D09"/>
    <w:rsid w:val="00EB1908"/>
    <w:rsid w:val="00EB21A7"/>
    <w:rsid w:val="00EB224A"/>
    <w:rsid w:val="00EB2589"/>
    <w:rsid w:val="00EB2D43"/>
    <w:rsid w:val="00EB37E3"/>
    <w:rsid w:val="00EB3912"/>
    <w:rsid w:val="00EB3D66"/>
    <w:rsid w:val="00EB457D"/>
    <w:rsid w:val="00EB48EE"/>
    <w:rsid w:val="00EB55A8"/>
    <w:rsid w:val="00EB5D8C"/>
    <w:rsid w:val="00EB5F35"/>
    <w:rsid w:val="00EB6677"/>
    <w:rsid w:val="00EB6E77"/>
    <w:rsid w:val="00EB7523"/>
    <w:rsid w:val="00EB773D"/>
    <w:rsid w:val="00EB779D"/>
    <w:rsid w:val="00EB7B27"/>
    <w:rsid w:val="00EB7B6E"/>
    <w:rsid w:val="00EC2E5C"/>
    <w:rsid w:val="00EC33F4"/>
    <w:rsid w:val="00EC3A78"/>
    <w:rsid w:val="00EC3DEC"/>
    <w:rsid w:val="00EC40F2"/>
    <w:rsid w:val="00EC4C85"/>
    <w:rsid w:val="00EC5630"/>
    <w:rsid w:val="00EC5893"/>
    <w:rsid w:val="00EC5C1D"/>
    <w:rsid w:val="00EC6FAA"/>
    <w:rsid w:val="00ED0019"/>
    <w:rsid w:val="00ED050F"/>
    <w:rsid w:val="00ED0FF9"/>
    <w:rsid w:val="00ED14E1"/>
    <w:rsid w:val="00ED199E"/>
    <w:rsid w:val="00ED1A42"/>
    <w:rsid w:val="00ED1D4A"/>
    <w:rsid w:val="00ED23FC"/>
    <w:rsid w:val="00ED2424"/>
    <w:rsid w:val="00ED25B6"/>
    <w:rsid w:val="00ED30E7"/>
    <w:rsid w:val="00ED3188"/>
    <w:rsid w:val="00ED34F1"/>
    <w:rsid w:val="00ED3759"/>
    <w:rsid w:val="00ED4039"/>
    <w:rsid w:val="00ED4768"/>
    <w:rsid w:val="00ED4B69"/>
    <w:rsid w:val="00ED4C57"/>
    <w:rsid w:val="00ED4D7F"/>
    <w:rsid w:val="00ED50C6"/>
    <w:rsid w:val="00ED5AF8"/>
    <w:rsid w:val="00ED6855"/>
    <w:rsid w:val="00EE09B9"/>
    <w:rsid w:val="00EE0DFC"/>
    <w:rsid w:val="00EE0ED4"/>
    <w:rsid w:val="00EE0F0A"/>
    <w:rsid w:val="00EE1BF4"/>
    <w:rsid w:val="00EE20E6"/>
    <w:rsid w:val="00EE223D"/>
    <w:rsid w:val="00EE2896"/>
    <w:rsid w:val="00EE2CD1"/>
    <w:rsid w:val="00EE3558"/>
    <w:rsid w:val="00EE3A32"/>
    <w:rsid w:val="00EE4361"/>
    <w:rsid w:val="00EE4BEB"/>
    <w:rsid w:val="00EE4CEE"/>
    <w:rsid w:val="00EE4F97"/>
    <w:rsid w:val="00EE54CF"/>
    <w:rsid w:val="00EE679F"/>
    <w:rsid w:val="00EF014E"/>
    <w:rsid w:val="00EF02F1"/>
    <w:rsid w:val="00EF08B4"/>
    <w:rsid w:val="00EF09F0"/>
    <w:rsid w:val="00EF0C72"/>
    <w:rsid w:val="00EF1220"/>
    <w:rsid w:val="00EF1788"/>
    <w:rsid w:val="00EF20FB"/>
    <w:rsid w:val="00EF2B6A"/>
    <w:rsid w:val="00EF3563"/>
    <w:rsid w:val="00EF3F21"/>
    <w:rsid w:val="00EF4753"/>
    <w:rsid w:val="00EF4904"/>
    <w:rsid w:val="00EF4F45"/>
    <w:rsid w:val="00EF542C"/>
    <w:rsid w:val="00EF5883"/>
    <w:rsid w:val="00EF5A45"/>
    <w:rsid w:val="00EF5CB7"/>
    <w:rsid w:val="00EF6029"/>
    <w:rsid w:val="00EF6133"/>
    <w:rsid w:val="00EF651C"/>
    <w:rsid w:val="00EF66FF"/>
    <w:rsid w:val="00EF6FEE"/>
    <w:rsid w:val="00EF70F9"/>
    <w:rsid w:val="00EF76AC"/>
    <w:rsid w:val="00EF780C"/>
    <w:rsid w:val="00F00163"/>
    <w:rsid w:val="00F00691"/>
    <w:rsid w:val="00F00D7E"/>
    <w:rsid w:val="00F01224"/>
    <w:rsid w:val="00F0171B"/>
    <w:rsid w:val="00F02313"/>
    <w:rsid w:val="00F03912"/>
    <w:rsid w:val="00F03D33"/>
    <w:rsid w:val="00F03F69"/>
    <w:rsid w:val="00F046B3"/>
    <w:rsid w:val="00F0474C"/>
    <w:rsid w:val="00F0600E"/>
    <w:rsid w:val="00F06079"/>
    <w:rsid w:val="00F06E8F"/>
    <w:rsid w:val="00F10127"/>
    <w:rsid w:val="00F103CA"/>
    <w:rsid w:val="00F104CF"/>
    <w:rsid w:val="00F107AA"/>
    <w:rsid w:val="00F10845"/>
    <w:rsid w:val="00F1089E"/>
    <w:rsid w:val="00F11327"/>
    <w:rsid w:val="00F11932"/>
    <w:rsid w:val="00F11AA5"/>
    <w:rsid w:val="00F11D73"/>
    <w:rsid w:val="00F11FA7"/>
    <w:rsid w:val="00F12568"/>
    <w:rsid w:val="00F127BD"/>
    <w:rsid w:val="00F12986"/>
    <w:rsid w:val="00F13015"/>
    <w:rsid w:val="00F1499E"/>
    <w:rsid w:val="00F149E7"/>
    <w:rsid w:val="00F15692"/>
    <w:rsid w:val="00F156EF"/>
    <w:rsid w:val="00F161A1"/>
    <w:rsid w:val="00F16710"/>
    <w:rsid w:val="00F16A40"/>
    <w:rsid w:val="00F17673"/>
    <w:rsid w:val="00F17883"/>
    <w:rsid w:val="00F17920"/>
    <w:rsid w:val="00F17EF0"/>
    <w:rsid w:val="00F201CA"/>
    <w:rsid w:val="00F2039E"/>
    <w:rsid w:val="00F21811"/>
    <w:rsid w:val="00F223DB"/>
    <w:rsid w:val="00F22467"/>
    <w:rsid w:val="00F22572"/>
    <w:rsid w:val="00F22792"/>
    <w:rsid w:val="00F22BEA"/>
    <w:rsid w:val="00F22CC6"/>
    <w:rsid w:val="00F22D7B"/>
    <w:rsid w:val="00F23373"/>
    <w:rsid w:val="00F239D9"/>
    <w:rsid w:val="00F23D42"/>
    <w:rsid w:val="00F25149"/>
    <w:rsid w:val="00F2546A"/>
    <w:rsid w:val="00F2554A"/>
    <w:rsid w:val="00F26B91"/>
    <w:rsid w:val="00F2715E"/>
    <w:rsid w:val="00F27A7F"/>
    <w:rsid w:val="00F30627"/>
    <w:rsid w:val="00F306FA"/>
    <w:rsid w:val="00F30F67"/>
    <w:rsid w:val="00F32A97"/>
    <w:rsid w:val="00F33D33"/>
    <w:rsid w:val="00F349CF"/>
    <w:rsid w:val="00F34A69"/>
    <w:rsid w:val="00F34F76"/>
    <w:rsid w:val="00F35413"/>
    <w:rsid w:val="00F372EA"/>
    <w:rsid w:val="00F376F1"/>
    <w:rsid w:val="00F377B3"/>
    <w:rsid w:val="00F37C10"/>
    <w:rsid w:val="00F37DAB"/>
    <w:rsid w:val="00F37FAF"/>
    <w:rsid w:val="00F406CB"/>
    <w:rsid w:val="00F4101B"/>
    <w:rsid w:val="00F41034"/>
    <w:rsid w:val="00F41529"/>
    <w:rsid w:val="00F43F6B"/>
    <w:rsid w:val="00F45045"/>
    <w:rsid w:val="00F4548C"/>
    <w:rsid w:val="00F4565D"/>
    <w:rsid w:val="00F45FC9"/>
    <w:rsid w:val="00F46663"/>
    <w:rsid w:val="00F46E50"/>
    <w:rsid w:val="00F502DD"/>
    <w:rsid w:val="00F50A31"/>
    <w:rsid w:val="00F50FD1"/>
    <w:rsid w:val="00F51672"/>
    <w:rsid w:val="00F51878"/>
    <w:rsid w:val="00F51E89"/>
    <w:rsid w:val="00F5221E"/>
    <w:rsid w:val="00F52366"/>
    <w:rsid w:val="00F527A6"/>
    <w:rsid w:val="00F529C6"/>
    <w:rsid w:val="00F52E6D"/>
    <w:rsid w:val="00F533C9"/>
    <w:rsid w:val="00F53413"/>
    <w:rsid w:val="00F537B4"/>
    <w:rsid w:val="00F55315"/>
    <w:rsid w:val="00F55D11"/>
    <w:rsid w:val="00F561BD"/>
    <w:rsid w:val="00F5685E"/>
    <w:rsid w:val="00F56FB7"/>
    <w:rsid w:val="00F57538"/>
    <w:rsid w:val="00F57C1B"/>
    <w:rsid w:val="00F6000C"/>
    <w:rsid w:val="00F600BB"/>
    <w:rsid w:val="00F60B17"/>
    <w:rsid w:val="00F616C9"/>
    <w:rsid w:val="00F61828"/>
    <w:rsid w:val="00F61A8C"/>
    <w:rsid w:val="00F61C07"/>
    <w:rsid w:val="00F620CA"/>
    <w:rsid w:val="00F625A6"/>
    <w:rsid w:val="00F627AE"/>
    <w:rsid w:val="00F6312C"/>
    <w:rsid w:val="00F63671"/>
    <w:rsid w:val="00F639FC"/>
    <w:rsid w:val="00F63B2C"/>
    <w:rsid w:val="00F645F9"/>
    <w:rsid w:val="00F65B4D"/>
    <w:rsid w:val="00F65B8A"/>
    <w:rsid w:val="00F65D22"/>
    <w:rsid w:val="00F666B1"/>
    <w:rsid w:val="00F66C6F"/>
    <w:rsid w:val="00F67346"/>
    <w:rsid w:val="00F674C4"/>
    <w:rsid w:val="00F675D5"/>
    <w:rsid w:val="00F6772C"/>
    <w:rsid w:val="00F67B2C"/>
    <w:rsid w:val="00F67B30"/>
    <w:rsid w:val="00F67DED"/>
    <w:rsid w:val="00F70686"/>
    <w:rsid w:val="00F70723"/>
    <w:rsid w:val="00F7076F"/>
    <w:rsid w:val="00F70785"/>
    <w:rsid w:val="00F711A5"/>
    <w:rsid w:val="00F713BA"/>
    <w:rsid w:val="00F71920"/>
    <w:rsid w:val="00F71AF1"/>
    <w:rsid w:val="00F71B23"/>
    <w:rsid w:val="00F7205F"/>
    <w:rsid w:val="00F7338A"/>
    <w:rsid w:val="00F74B27"/>
    <w:rsid w:val="00F7532B"/>
    <w:rsid w:val="00F7632E"/>
    <w:rsid w:val="00F769A6"/>
    <w:rsid w:val="00F77266"/>
    <w:rsid w:val="00F776CA"/>
    <w:rsid w:val="00F77796"/>
    <w:rsid w:val="00F80BFF"/>
    <w:rsid w:val="00F8144F"/>
    <w:rsid w:val="00F81CB5"/>
    <w:rsid w:val="00F82710"/>
    <w:rsid w:val="00F82743"/>
    <w:rsid w:val="00F840FD"/>
    <w:rsid w:val="00F84452"/>
    <w:rsid w:val="00F845D2"/>
    <w:rsid w:val="00F84B95"/>
    <w:rsid w:val="00F84D31"/>
    <w:rsid w:val="00F85119"/>
    <w:rsid w:val="00F86308"/>
    <w:rsid w:val="00F868BF"/>
    <w:rsid w:val="00F869AD"/>
    <w:rsid w:val="00F8752C"/>
    <w:rsid w:val="00F87933"/>
    <w:rsid w:val="00F87E12"/>
    <w:rsid w:val="00F87F79"/>
    <w:rsid w:val="00F90C14"/>
    <w:rsid w:val="00F91680"/>
    <w:rsid w:val="00F91B14"/>
    <w:rsid w:val="00F91B99"/>
    <w:rsid w:val="00F92A02"/>
    <w:rsid w:val="00F92E99"/>
    <w:rsid w:val="00F93FEC"/>
    <w:rsid w:val="00F94403"/>
    <w:rsid w:val="00F94606"/>
    <w:rsid w:val="00F94ADD"/>
    <w:rsid w:val="00F94D08"/>
    <w:rsid w:val="00F95285"/>
    <w:rsid w:val="00F969BE"/>
    <w:rsid w:val="00F97D2D"/>
    <w:rsid w:val="00FA01D4"/>
    <w:rsid w:val="00FA2E4F"/>
    <w:rsid w:val="00FA30BD"/>
    <w:rsid w:val="00FA3757"/>
    <w:rsid w:val="00FA3DC9"/>
    <w:rsid w:val="00FA3FA2"/>
    <w:rsid w:val="00FA461F"/>
    <w:rsid w:val="00FA47B6"/>
    <w:rsid w:val="00FA4978"/>
    <w:rsid w:val="00FA50C7"/>
    <w:rsid w:val="00FA54D5"/>
    <w:rsid w:val="00FA5952"/>
    <w:rsid w:val="00FA5CC3"/>
    <w:rsid w:val="00FA5D72"/>
    <w:rsid w:val="00FA5DDA"/>
    <w:rsid w:val="00FA5E3D"/>
    <w:rsid w:val="00FA5FCA"/>
    <w:rsid w:val="00FA68C7"/>
    <w:rsid w:val="00FB13A6"/>
    <w:rsid w:val="00FB239E"/>
    <w:rsid w:val="00FB31AE"/>
    <w:rsid w:val="00FB3EB5"/>
    <w:rsid w:val="00FB4678"/>
    <w:rsid w:val="00FB4E66"/>
    <w:rsid w:val="00FB50F9"/>
    <w:rsid w:val="00FB59E5"/>
    <w:rsid w:val="00FB7021"/>
    <w:rsid w:val="00FB73E3"/>
    <w:rsid w:val="00FB75DE"/>
    <w:rsid w:val="00FB7D15"/>
    <w:rsid w:val="00FC09B6"/>
    <w:rsid w:val="00FC0C24"/>
    <w:rsid w:val="00FC0D89"/>
    <w:rsid w:val="00FC12E2"/>
    <w:rsid w:val="00FC2B8E"/>
    <w:rsid w:val="00FC3149"/>
    <w:rsid w:val="00FC33D5"/>
    <w:rsid w:val="00FC3668"/>
    <w:rsid w:val="00FC3A8D"/>
    <w:rsid w:val="00FC446D"/>
    <w:rsid w:val="00FC4A11"/>
    <w:rsid w:val="00FC51EC"/>
    <w:rsid w:val="00FC56E6"/>
    <w:rsid w:val="00FC5D38"/>
    <w:rsid w:val="00FC5F48"/>
    <w:rsid w:val="00FC6190"/>
    <w:rsid w:val="00FC6677"/>
    <w:rsid w:val="00FC7A2D"/>
    <w:rsid w:val="00FD0003"/>
    <w:rsid w:val="00FD07F1"/>
    <w:rsid w:val="00FD0B9D"/>
    <w:rsid w:val="00FD0C7A"/>
    <w:rsid w:val="00FD0C85"/>
    <w:rsid w:val="00FD0FAE"/>
    <w:rsid w:val="00FD229E"/>
    <w:rsid w:val="00FD2A06"/>
    <w:rsid w:val="00FD2B25"/>
    <w:rsid w:val="00FD329B"/>
    <w:rsid w:val="00FD35F0"/>
    <w:rsid w:val="00FD363A"/>
    <w:rsid w:val="00FD3BA6"/>
    <w:rsid w:val="00FD3C38"/>
    <w:rsid w:val="00FD3F7B"/>
    <w:rsid w:val="00FD3FC8"/>
    <w:rsid w:val="00FD4148"/>
    <w:rsid w:val="00FD52B0"/>
    <w:rsid w:val="00FD5346"/>
    <w:rsid w:val="00FD5729"/>
    <w:rsid w:val="00FD5758"/>
    <w:rsid w:val="00FD59BE"/>
    <w:rsid w:val="00FD62C7"/>
    <w:rsid w:val="00FD6C64"/>
    <w:rsid w:val="00FD6CDC"/>
    <w:rsid w:val="00FD70A2"/>
    <w:rsid w:val="00FD72F4"/>
    <w:rsid w:val="00FE1690"/>
    <w:rsid w:val="00FE20DC"/>
    <w:rsid w:val="00FE24A3"/>
    <w:rsid w:val="00FE3175"/>
    <w:rsid w:val="00FE3258"/>
    <w:rsid w:val="00FE3909"/>
    <w:rsid w:val="00FE3959"/>
    <w:rsid w:val="00FE3C3C"/>
    <w:rsid w:val="00FE3E3F"/>
    <w:rsid w:val="00FE3F87"/>
    <w:rsid w:val="00FE492B"/>
    <w:rsid w:val="00FE4B37"/>
    <w:rsid w:val="00FE51AB"/>
    <w:rsid w:val="00FE573D"/>
    <w:rsid w:val="00FE5FCE"/>
    <w:rsid w:val="00FE5FFC"/>
    <w:rsid w:val="00FE602C"/>
    <w:rsid w:val="00FE6790"/>
    <w:rsid w:val="00FE6A73"/>
    <w:rsid w:val="00FE76C4"/>
    <w:rsid w:val="00FE7D4A"/>
    <w:rsid w:val="00FF040F"/>
    <w:rsid w:val="00FF09F3"/>
    <w:rsid w:val="00FF0A42"/>
    <w:rsid w:val="00FF193F"/>
    <w:rsid w:val="00FF1FC0"/>
    <w:rsid w:val="00FF2710"/>
    <w:rsid w:val="00FF3DE5"/>
    <w:rsid w:val="00FF444C"/>
    <w:rsid w:val="00FF4BFA"/>
    <w:rsid w:val="00FF53A3"/>
    <w:rsid w:val="00FF561C"/>
    <w:rsid w:val="00FF610C"/>
    <w:rsid w:val="00FF68CF"/>
    <w:rsid w:val="00FF7C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5081C1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675D5"/>
    <w:pPr>
      <w:widowControl w:val="0"/>
      <w:spacing w:after="160" w:line="259" w:lineRule="auto"/>
      <w:jc w:val="both"/>
    </w:pPr>
    <w:rPr>
      <w:rFonts w:ascii="Calibri" w:eastAsiaTheme="minorEastAsia" w:hAnsi="Calibri" w:cstheme="minorBidi"/>
      <w:sz w:val="22"/>
      <w:szCs w:val="22"/>
    </w:rPr>
  </w:style>
  <w:style w:type="paragraph" w:styleId="Heading1">
    <w:name w:val="heading 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F675D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675D5"/>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spacing w:after="0"/>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semiHidden/>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spacing w:after="0"/>
      <w:ind w:left="454" w:hanging="454"/>
    </w:pPr>
    <w:rPr>
      <w:sz w:val="16"/>
    </w:rPr>
  </w:style>
  <w:style w:type="paragraph" w:customStyle="1" w:styleId="TAH">
    <w:name w:val="TAH"/>
    <w:basedOn w:val="TAC"/>
    <w:link w:val="TAHCar"/>
    <w:rsid w:val="00573DD3"/>
    <w:rPr>
      <w:b/>
    </w:rPr>
  </w:style>
  <w:style w:type="paragraph" w:customStyle="1" w:styleId="TAC">
    <w:name w:val="TAC"/>
    <w:basedOn w:val="TAL"/>
    <w:link w:val="TACChar"/>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pPr>
      <w:spacing w:after="0"/>
    </w:pPr>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pPr>
      <w:spacing w:after="0"/>
    </w:pPr>
  </w:style>
  <w:style w:type="paragraph" w:customStyle="1" w:styleId="EW">
    <w:name w:val="EW"/>
    <w:basedOn w:val="EX"/>
    <w:rsid w:val="00573DD3"/>
    <w:pPr>
      <w:spacing w:after="0"/>
    </w:pPr>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rsid w:val="00573DD3"/>
    <w:pPr>
      <w:keepLines/>
      <w:tabs>
        <w:tab w:val="center" w:pos="4536"/>
        <w:tab w:val="right" w:pos="9072"/>
      </w:tabs>
    </w:pPr>
    <w:rPr>
      <w:noProof/>
    </w:rPr>
  </w:style>
  <w:style w:type="paragraph" w:customStyle="1" w:styleId="TH">
    <w:name w:val="TH"/>
    <w:basedOn w:val="Normal"/>
    <w:link w:val="THChar"/>
    <w:rsid w:val="00573DD3"/>
    <w:pPr>
      <w:keepNext/>
      <w:keepLines/>
      <w:spacing w:before="60"/>
      <w:jc w:val="center"/>
    </w:pPr>
    <w:rPr>
      <w:rFonts w:ascii="Arial" w:hAnsi="Arial"/>
      <w:b/>
    </w:rPr>
  </w:style>
  <w:style w:type="paragraph" w:customStyle="1" w:styleId="NF">
    <w:name w:val="NF"/>
    <w:basedOn w:val="NO"/>
    <w:rsid w:val="00573DD3"/>
    <w:pPr>
      <w:keepNext/>
      <w:spacing w:after="0"/>
    </w:pPr>
    <w:rPr>
      <w:rFonts w:ascii="Arial" w:hAnsi="Arial"/>
      <w:sz w:val="18"/>
    </w:rPr>
  </w:style>
  <w:style w:type="paragraph" w:customStyle="1" w:styleId="PL">
    <w:name w:val="PL"/>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rsid w:val="00573DD3"/>
    <w:pPr>
      <w:ind w:left="851" w:hanging="851"/>
    </w:pPr>
  </w:style>
  <w:style w:type="paragraph" w:customStyle="1" w:styleId="TAL">
    <w:name w:val="TAL"/>
    <w:basedOn w:val="Normal"/>
    <w:link w:val="TALCar"/>
    <w:rsid w:val="00573DD3"/>
    <w:pPr>
      <w:keepNext/>
      <w:keepLines/>
      <w:spacing w:after="0"/>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sz w:val="24"/>
      <w:lang w:eastAsia="zh-CN"/>
    </w:rPr>
  </w:style>
  <w:style w:type="paragraph" w:styleId="ListParagraph">
    <w:name w:val="List Paragraph"/>
    <w:basedOn w:val="Normal"/>
    <w:link w:val="ListParagraphChar"/>
    <w:uiPriority w:val="34"/>
    <w:qFormat/>
    <w:rsid w:val="001D4850"/>
    <w:pPr>
      <w:ind w:left="720"/>
    </w:pPr>
  </w:style>
  <w:style w:type="paragraph" w:customStyle="1" w:styleId="Reference">
    <w:name w:val="Reference"/>
    <w:basedOn w:val="Normal"/>
    <w:rsid w:val="00BB798E"/>
    <w:pPr>
      <w:numPr>
        <w:numId w:val="1"/>
      </w:numPr>
      <w:spacing w:before="120" w:after="0" w:line="280" w:lineRule="atLeast"/>
    </w:pPr>
  </w:style>
  <w:style w:type="paragraph" w:styleId="BalloonText">
    <w:name w:val="Balloon Text"/>
    <w:basedOn w:val="Normal"/>
    <w:link w:val="BalloonTextChar"/>
    <w:uiPriority w:val="99"/>
    <w:semiHidden/>
    <w:unhideWhenUsed/>
    <w:rsid w:val="007F7991"/>
    <w:pPr>
      <w:spacing w:after="0"/>
    </w:pPr>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semiHidden/>
    <w:unhideWhenUsed/>
    <w:rsid w:val="00B26422"/>
  </w:style>
  <w:style w:type="character" w:customStyle="1" w:styleId="CommentTextChar">
    <w:name w:val="Comment Text Char"/>
    <w:link w:val="CommentText"/>
    <w:uiPriority w:val="99"/>
    <w:semiHidden/>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basedOn w:val="Normal"/>
    <w:next w:val="Normal"/>
    <w:uiPriority w:val="35"/>
    <w:unhideWhenUsed/>
    <w:qFormat/>
    <w:rsid w:val="00845606"/>
    <w:rPr>
      <w:b/>
      <w:bCs/>
    </w:rPr>
  </w:style>
  <w:style w:type="table" w:styleId="TableGrid">
    <w:name w:val="Table Grid"/>
    <w:basedOn w:val="TableNormal"/>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rsid w:val="00425DF5"/>
    <w:pPr>
      <w:spacing w:before="100" w:beforeAutospacing="1" w:after="100" w:afterAutospacing="1"/>
    </w:pPr>
    <w:rPr>
      <w:sz w:val="24"/>
      <w:szCs w:val="24"/>
    </w:rPr>
  </w:style>
  <w:style w:type="character" w:customStyle="1" w:styleId="TANChar">
    <w:name w:val="TAN Char"/>
    <w:link w:val="TAN"/>
    <w:rsid w:val="00C170E2"/>
    <w:rPr>
      <w:rFonts w:ascii="Arial" w:hAnsi="Arial"/>
      <w:sz w:val="18"/>
      <w:lang w:val="en-GB"/>
    </w:rPr>
  </w:style>
  <w:style w:type="character" w:customStyle="1" w:styleId="TAHCar">
    <w:name w:val="TAH Car"/>
    <w:link w:val="TAH"/>
    <w:qFormat/>
    <w:rsid w:val="00C170E2"/>
    <w:rPr>
      <w:rFonts w:ascii="Arial" w:hAnsi="Arial"/>
      <w:b/>
      <w:sz w:val="18"/>
      <w:lang w:val="en-GB"/>
    </w:rPr>
  </w:style>
  <w:style w:type="character" w:customStyle="1" w:styleId="TALCar">
    <w:name w:val="TAL Car"/>
    <w:link w:val="TAL"/>
    <w:qFormat/>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rsid w:val="00F00D7E"/>
    <w:rPr>
      <w:rFonts w:ascii="Arial" w:hAnsi="Arial"/>
      <w:b/>
      <w:lang w:val="en-GB"/>
    </w:rPr>
  </w:style>
  <w:style w:type="character" w:customStyle="1" w:styleId="B1Char">
    <w:name w:val="B1 Char"/>
    <w:link w:val="B1"/>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character" w:customStyle="1" w:styleId="ListParagraphChar">
    <w:name w:val="List Paragraph Char"/>
    <w:link w:val="ListParagraph"/>
    <w:uiPriority w:val="34"/>
    <w:locked/>
    <w:rsid w:val="00F03D33"/>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78797542">
          <w:marLeft w:val="360"/>
          <w:marRight w:val="0"/>
          <w:marTop w:val="200"/>
          <w:marBottom w:val="0"/>
          <w:divBdr>
            <w:top w:val="none" w:sz="0" w:space="0" w:color="auto"/>
            <w:left w:val="none" w:sz="0" w:space="0" w:color="auto"/>
            <w:bottom w:val="none" w:sz="0" w:space="0" w:color="auto"/>
            <w:right w:val="none" w:sz="0" w:space="0" w:color="auto"/>
          </w:divBdr>
        </w:div>
        <w:div w:id="24060840">
          <w:marLeft w:val="360"/>
          <w:marRight w:val="0"/>
          <w:marTop w:val="2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sChild>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469056487">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178859861">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sChild>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sChild>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943147522">
      <w:bodyDiv w:val="1"/>
      <w:marLeft w:val="0"/>
      <w:marRight w:val="0"/>
      <w:marTop w:val="0"/>
      <w:marBottom w:val="0"/>
      <w:divBdr>
        <w:top w:val="none" w:sz="0" w:space="0" w:color="auto"/>
        <w:left w:val="none" w:sz="0" w:space="0" w:color="auto"/>
        <w:bottom w:val="none" w:sz="0" w:space="0" w:color="auto"/>
        <w:right w:val="none" w:sz="0" w:space="0" w:color="auto"/>
      </w:divBdr>
      <w:divsChild>
        <w:div w:id="1274902664">
          <w:marLeft w:val="547"/>
          <w:marRight w:val="0"/>
          <w:marTop w:val="96"/>
          <w:marBottom w:val="0"/>
          <w:divBdr>
            <w:top w:val="none" w:sz="0" w:space="0" w:color="auto"/>
            <w:left w:val="none" w:sz="0" w:space="0" w:color="auto"/>
            <w:bottom w:val="none" w:sz="0" w:space="0" w:color="auto"/>
            <w:right w:val="none" w:sz="0" w:space="0" w:color="auto"/>
          </w:divBdr>
        </w:div>
        <w:div w:id="2146461328">
          <w:marLeft w:val="547"/>
          <w:marRight w:val="0"/>
          <w:marTop w:val="96"/>
          <w:marBottom w:val="0"/>
          <w:divBdr>
            <w:top w:val="none" w:sz="0" w:space="0" w:color="auto"/>
            <w:left w:val="none" w:sz="0" w:space="0" w:color="auto"/>
            <w:bottom w:val="none" w:sz="0" w:space="0" w:color="auto"/>
            <w:right w:val="none" w:sz="0" w:space="0" w:color="auto"/>
          </w:divBdr>
        </w:div>
        <w:div w:id="454061905">
          <w:marLeft w:val="1166"/>
          <w:marRight w:val="0"/>
          <w:marTop w:val="86"/>
          <w:marBottom w:val="0"/>
          <w:divBdr>
            <w:top w:val="none" w:sz="0" w:space="0" w:color="auto"/>
            <w:left w:val="none" w:sz="0" w:space="0" w:color="auto"/>
            <w:bottom w:val="none" w:sz="0" w:space="0" w:color="auto"/>
            <w:right w:val="none" w:sz="0" w:space="0" w:color="auto"/>
          </w:divBdr>
        </w:div>
        <w:div w:id="854464826">
          <w:marLeft w:val="1166"/>
          <w:marRight w:val="0"/>
          <w:marTop w:val="86"/>
          <w:marBottom w:val="0"/>
          <w:divBdr>
            <w:top w:val="none" w:sz="0" w:space="0" w:color="auto"/>
            <w:left w:val="none" w:sz="0" w:space="0" w:color="auto"/>
            <w:bottom w:val="none" w:sz="0" w:space="0" w:color="auto"/>
            <w:right w:val="none" w:sz="0" w:space="0" w:color="auto"/>
          </w:divBdr>
        </w:div>
        <w:div w:id="1311980472">
          <w:marLeft w:val="1166"/>
          <w:marRight w:val="0"/>
          <w:marTop w:val="86"/>
          <w:marBottom w:val="0"/>
          <w:divBdr>
            <w:top w:val="none" w:sz="0" w:space="0" w:color="auto"/>
            <w:left w:val="none" w:sz="0" w:space="0" w:color="auto"/>
            <w:bottom w:val="none" w:sz="0" w:space="0" w:color="auto"/>
            <w:right w:val="none" w:sz="0" w:space="0" w:color="auto"/>
          </w:divBdr>
        </w:div>
        <w:div w:id="1876236071">
          <w:marLeft w:val="547"/>
          <w:marRight w:val="0"/>
          <w:marTop w:val="106"/>
          <w:marBottom w:val="0"/>
          <w:divBdr>
            <w:top w:val="none" w:sz="0" w:space="0" w:color="auto"/>
            <w:left w:val="none" w:sz="0" w:space="0" w:color="auto"/>
            <w:bottom w:val="none" w:sz="0" w:space="0" w:color="auto"/>
            <w:right w:val="none" w:sz="0" w:space="0" w:color="auto"/>
          </w:divBdr>
        </w:div>
      </w:divsChild>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250771149">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58160851">
          <w:marLeft w:val="1166"/>
          <w:marRight w:val="0"/>
          <w:marTop w:val="96"/>
          <w:marBottom w:val="0"/>
          <w:divBdr>
            <w:top w:val="none" w:sz="0" w:space="0" w:color="auto"/>
            <w:left w:val="none" w:sz="0" w:space="0" w:color="auto"/>
            <w:bottom w:val="none" w:sz="0" w:space="0" w:color="auto"/>
            <w:right w:val="none" w:sz="0" w:space="0" w:color="auto"/>
          </w:divBdr>
        </w:div>
      </w:divsChild>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288002772">
      <w:bodyDiv w:val="1"/>
      <w:marLeft w:val="0"/>
      <w:marRight w:val="0"/>
      <w:marTop w:val="0"/>
      <w:marBottom w:val="0"/>
      <w:divBdr>
        <w:top w:val="none" w:sz="0" w:space="0" w:color="auto"/>
        <w:left w:val="none" w:sz="0" w:space="0" w:color="auto"/>
        <w:bottom w:val="none" w:sz="0" w:space="0" w:color="auto"/>
        <w:right w:val="none" w:sz="0" w:space="0" w:color="auto"/>
      </w:divBdr>
      <w:divsChild>
        <w:div w:id="667706427">
          <w:marLeft w:val="547"/>
          <w:marRight w:val="0"/>
          <w:marTop w:val="106"/>
          <w:marBottom w:val="0"/>
          <w:divBdr>
            <w:top w:val="none" w:sz="0" w:space="0" w:color="auto"/>
            <w:left w:val="none" w:sz="0" w:space="0" w:color="auto"/>
            <w:bottom w:val="none" w:sz="0" w:space="0" w:color="auto"/>
            <w:right w:val="none" w:sz="0" w:space="0" w:color="auto"/>
          </w:divBdr>
        </w:div>
        <w:div w:id="1211183766">
          <w:marLeft w:val="1166"/>
          <w:marRight w:val="0"/>
          <w:marTop w:val="86"/>
          <w:marBottom w:val="0"/>
          <w:divBdr>
            <w:top w:val="none" w:sz="0" w:space="0" w:color="auto"/>
            <w:left w:val="none" w:sz="0" w:space="0" w:color="auto"/>
            <w:bottom w:val="none" w:sz="0" w:space="0" w:color="auto"/>
            <w:right w:val="none" w:sz="0" w:space="0" w:color="auto"/>
          </w:divBdr>
        </w:div>
        <w:div w:id="2049331889">
          <w:marLeft w:val="1166"/>
          <w:marRight w:val="0"/>
          <w:marTop w:val="86"/>
          <w:marBottom w:val="0"/>
          <w:divBdr>
            <w:top w:val="none" w:sz="0" w:space="0" w:color="auto"/>
            <w:left w:val="none" w:sz="0" w:space="0" w:color="auto"/>
            <w:bottom w:val="none" w:sz="0" w:space="0" w:color="auto"/>
            <w:right w:val="none" w:sz="0" w:space="0" w:color="auto"/>
          </w:divBdr>
        </w:div>
        <w:div w:id="1813792214">
          <w:marLeft w:val="547"/>
          <w:marRight w:val="0"/>
          <w:marTop w:val="106"/>
          <w:marBottom w:val="0"/>
          <w:divBdr>
            <w:top w:val="none" w:sz="0" w:space="0" w:color="auto"/>
            <w:left w:val="none" w:sz="0" w:space="0" w:color="auto"/>
            <w:bottom w:val="none" w:sz="0" w:space="0" w:color="auto"/>
            <w:right w:val="none" w:sz="0" w:space="0" w:color="auto"/>
          </w:divBdr>
        </w:div>
      </w:divsChild>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70711316">
      <w:bodyDiv w:val="1"/>
      <w:marLeft w:val="0"/>
      <w:marRight w:val="0"/>
      <w:marTop w:val="0"/>
      <w:marBottom w:val="0"/>
      <w:divBdr>
        <w:top w:val="none" w:sz="0" w:space="0" w:color="auto"/>
        <w:left w:val="none" w:sz="0" w:space="0" w:color="auto"/>
        <w:bottom w:val="none" w:sz="0" w:space="0" w:color="auto"/>
        <w:right w:val="none" w:sz="0" w:space="0" w:color="auto"/>
      </w:divBdr>
      <w:divsChild>
        <w:div w:id="1315335927">
          <w:marLeft w:val="547"/>
          <w:marRight w:val="0"/>
          <w:marTop w:val="134"/>
          <w:marBottom w:val="0"/>
          <w:divBdr>
            <w:top w:val="none" w:sz="0" w:space="0" w:color="auto"/>
            <w:left w:val="none" w:sz="0" w:space="0" w:color="auto"/>
            <w:bottom w:val="none" w:sz="0" w:space="0" w:color="auto"/>
            <w:right w:val="none" w:sz="0" w:space="0" w:color="auto"/>
          </w:divBdr>
        </w:div>
        <w:div w:id="1914772922">
          <w:marLeft w:val="1166"/>
          <w:marRight w:val="0"/>
          <w:marTop w:val="115"/>
          <w:marBottom w:val="0"/>
          <w:divBdr>
            <w:top w:val="none" w:sz="0" w:space="0" w:color="auto"/>
            <w:left w:val="none" w:sz="0" w:space="0" w:color="auto"/>
            <w:bottom w:val="none" w:sz="0" w:space="0" w:color="auto"/>
            <w:right w:val="none" w:sz="0" w:space="0" w:color="auto"/>
          </w:divBdr>
        </w:div>
        <w:div w:id="1095633620">
          <w:marLeft w:val="1166"/>
          <w:marRight w:val="0"/>
          <w:marTop w:val="115"/>
          <w:marBottom w:val="0"/>
          <w:divBdr>
            <w:top w:val="none" w:sz="0" w:space="0" w:color="auto"/>
            <w:left w:val="none" w:sz="0" w:space="0" w:color="auto"/>
            <w:bottom w:val="none" w:sz="0" w:space="0" w:color="auto"/>
            <w:right w:val="none" w:sz="0" w:space="0" w:color="auto"/>
          </w:divBdr>
        </w:div>
      </w:divsChild>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839538975">
          <w:marLeft w:val="547"/>
          <w:marRight w:val="0"/>
          <w:marTop w:val="9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3674455">
          <w:marLeft w:val="1166"/>
          <w:marRight w:val="0"/>
          <w:marTop w:val="86"/>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51124374">
          <w:marLeft w:val="360"/>
          <w:marRight w:val="0"/>
          <w:marTop w:val="200"/>
          <w:marBottom w:val="0"/>
          <w:divBdr>
            <w:top w:val="none" w:sz="0" w:space="0" w:color="auto"/>
            <w:left w:val="none" w:sz="0" w:space="0" w:color="auto"/>
            <w:bottom w:val="none" w:sz="0" w:space="0" w:color="auto"/>
            <w:right w:val="none" w:sz="0" w:space="0" w:color="auto"/>
          </w:divBdr>
        </w:div>
        <w:div w:id="77992091">
          <w:marLeft w:val="108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sChild>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6E680494-4D06-4C99-B66F-5D3A059B3F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1396</Words>
  <Characters>7962</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2020-04-10T12:30:00Z</dcterms:created>
  <dcterms:modified xsi:type="dcterms:W3CDTF">2020-04-10T13:16:00Z</dcterms:modified>
</cp:coreProperties>
</file>